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06A" w14:textId="5F0F6A9E" w:rsidR="00C35D91" w:rsidRDefault="0086414A" w:rsidP="0086414A">
      <w:pPr>
        <w:pStyle w:val="H3"/>
        <w:jc w:val="center"/>
      </w:pPr>
      <w:r>
        <w:rPr>
          <w:noProof/>
          <w:snapToGrid/>
        </w:rPr>
        <w:drawing>
          <wp:inline distT="0" distB="0" distL="0" distR="0" wp14:anchorId="03F83760" wp14:editId="196C0BE4">
            <wp:extent cx="4815840" cy="9906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 LOGO 201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15840" cy="990600"/>
                    </a:xfrm>
                    <a:prstGeom prst="rect">
                      <a:avLst/>
                    </a:prstGeom>
                  </pic:spPr>
                </pic:pic>
              </a:graphicData>
            </a:graphic>
          </wp:inline>
        </w:drawing>
      </w:r>
      <w:bookmarkStart w:id="0" w:name="_GoBack"/>
      <w:bookmarkEnd w:id="0"/>
    </w:p>
    <w:p w14:paraId="4CEDBC9D" w14:textId="77777777" w:rsidR="0031632C" w:rsidRPr="00452BA1" w:rsidRDefault="0031632C" w:rsidP="0031632C">
      <w:pPr>
        <w:pStyle w:val="H3"/>
        <w:jc w:val="center"/>
        <w:rPr>
          <w:rFonts w:ascii="Arial" w:hAnsi="Arial" w:cs="Arial"/>
        </w:rPr>
      </w:pPr>
      <w:r w:rsidRPr="00452BA1">
        <w:rPr>
          <w:rFonts w:ascii="Arial" w:hAnsi="Arial" w:cs="Arial"/>
        </w:rPr>
        <w:t xml:space="preserve">INFORMATION FOR </w:t>
      </w:r>
      <w:r w:rsidR="00D63D4A">
        <w:rPr>
          <w:rFonts w:ascii="Arial" w:hAnsi="Arial" w:cs="Arial"/>
        </w:rPr>
        <w:t>APPLICANTS</w:t>
      </w:r>
    </w:p>
    <w:p w14:paraId="57699F29" w14:textId="77777777" w:rsidR="00C35D91" w:rsidRPr="00E1372A" w:rsidRDefault="00E1372A" w:rsidP="00C35D91">
      <w:pPr>
        <w:pStyle w:val="H3"/>
        <w:jc w:val="center"/>
        <w:rPr>
          <w:rFonts w:ascii="Arial" w:hAnsi="Arial" w:cs="Arial"/>
        </w:rPr>
      </w:pPr>
      <w:r w:rsidRPr="00E1372A">
        <w:rPr>
          <w:rFonts w:ascii="Arial" w:hAnsi="Arial" w:cs="Arial"/>
        </w:rPr>
        <w:t>SCOTTISH CARE</w:t>
      </w:r>
      <w:r w:rsidR="00A36DBC">
        <w:rPr>
          <w:rFonts w:ascii="Arial" w:hAnsi="Arial" w:cs="Arial"/>
        </w:rPr>
        <w:t>,</w:t>
      </w:r>
      <w:r w:rsidRPr="00E1372A">
        <w:rPr>
          <w:rFonts w:ascii="Arial" w:hAnsi="Arial" w:cs="Arial"/>
        </w:rPr>
        <w:t xml:space="preserve"> </w:t>
      </w:r>
      <w:r w:rsidR="00183BAB">
        <w:rPr>
          <w:rFonts w:ascii="Arial" w:hAnsi="Arial" w:cs="Arial"/>
        </w:rPr>
        <w:t>T</w:t>
      </w:r>
      <w:r w:rsidR="00785069">
        <w:rPr>
          <w:rFonts w:ascii="Arial" w:hAnsi="Arial" w:cs="Arial"/>
        </w:rPr>
        <w:t xml:space="preserve">ECHNOLOGY </w:t>
      </w:r>
      <w:r w:rsidR="00273771">
        <w:rPr>
          <w:rFonts w:ascii="Arial" w:hAnsi="Arial" w:cs="Arial"/>
        </w:rPr>
        <w:t xml:space="preserve">AND DIGITAL INNOVATION LEAD </w:t>
      </w:r>
    </w:p>
    <w:p w14:paraId="0A0BD6B8" w14:textId="77777777" w:rsidR="00C35D91" w:rsidRPr="00452BA1" w:rsidRDefault="00183BAB" w:rsidP="00C35D91">
      <w:pPr>
        <w:rPr>
          <w:rFonts w:cs="Arial"/>
        </w:rPr>
      </w:pPr>
      <w:r w:rsidRPr="00452BA1">
        <w:rPr>
          <w:rFonts w:cs="Arial"/>
          <w:noProof/>
        </w:rPr>
        <mc:AlternateContent>
          <mc:Choice Requires="wps">
            <w:drawing>
              <wp:anchor distT="0" distB="0" distL="114300" distR="114300" simplePos="0" relativeHeight="251653120" behindDoc="0" locked="0" layoutInCell="0" allowOverlap="1" wp14:anchorId="4DDC8C97" wp14:editId="210A57F8">
                <wp:simplePos x="0" y="0"/>
                <wp:positionH relativeFrom="column">
                  <wp:posOffset>0</wp:posOffset>
                </wp:positionH>
                <wp:positionV relativeFrom="paragraph">
                  <wp:posOffset>152400</wp:posOffset>
                </wp:positionV>
                <wp:extent cx="5943600" cy="635"/>
                <wp:effectExtent l="0" t="25400" r="0" b="1206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B7A3"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" o:allowincell="f" strokecolor="#d4d4d4" strokeweight="1.75pt">
                <v:shadow on="t" offset="0,-1pt"/>
                <o:lock v:ext="edit" shapetype="f"/>
              </v:line>
            </w:pict>
          </mc:Fallback>
        </mc:AlternateContent>
      </w:r>
    </w:p>
    <w:p w14:paraId="0338F6C3" w14:textId="77777777" w:rsidR="00E3469E" w:rsidRDefault="00E3469E" w:rsidP="00E3469E">
      <w:pPr>
        <w:tabs>
          <w:tab w:val="left" w:pos="720"/>
          <w:tab w:val="left" w:pos="1440"/>
          <w:tab w:val="left" w:pos="2160"/>
          <w:tab w:val="left" w:pos="2880"/>
          <w:tab w:val="left" w:pos="4680"/>
          <w:tab w:val="left" w:pos="5400"/>
          <w:tab w:val="right" w:pos="9000"/>
        </w:tabs>
        <w:spacing w:line="240" w:lineRule="atLeast"/>
        <w:ind w:left="720"/>
        <w:rPr>
          <w:rFonts w:cs="Arial"/>
          <w:b/>
        </w:rPr>
      </w:pPr>
    </w:p>
    <w:p w14:paraId="3B5F46DF" w14:textId="77777777" w:rsidR="00C35D91" w:rsidRPr="00452BA1"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sidRPr="00452BA1">
        <w:rPr>
          <w:rFonts w:cs="Arial"/>
          <w:b/>
        </w:rPr>
        <w:t>Context</w:t>
      </w:r>
    </w:p>
    <w:p w14:paraId="512E9D0C" w14:textId="77777777" w:rsidR="00C35D91" w:rsidRPr="00452BA1" w:rsidRDefault="005E16A3"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Pr>
          <w:rFonts w:cs="Arial"/>
          <w:b/>
        </w:rPr>
        <w:t xml:space="preserve">Scottish Care </w:t>
      </w:r>
      <w:r w:rsidR="00E3469E">
        <w:rPr>
          <w:rFonts w:cs="Arial"/>
          <w:b/>
        </w:rPr>
        <w:t>O</w:t>
      </w:r>
      <w:r>
        <w:rPr>
          <w:rFonts w:cs="Arial"/>
          <w:b/>
        </w:rPr>
        <w:t xml:space="preserve">rganisational </w:t>
      </w:r>
      <w:r w:rsidR="00E3469E">
        <w:rPr>
          <w:rFonts w:cs="Arial"/>
          <w:b/>
        </w:rPr>
        <w:t>O</w:t>
      </w:r>
      <w:r>
        <w:rPr>
          <w:rFonts w:cs="Arial"/>
          <w:b/>
        </w:rPr>
        <w:t>bjectives</w:t>
      </w:r>
    </w:p>
    <w:p w14:paraId="044BC382" w14:textId="77777777" w:rsidR="00183BAB" w:rsidRDefault="00C35D91" w:rsidP="00E05D97">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sidRPr="00183BAB">
        <w:rPr>
          <w:rFonts w:cs="Arial"/>
          <w:b/>
        </w:rPr>
        <w:t xml:space="preserve">Key </w:t>
      </w:r>
      <w:r w:rsidR="00054B04" w:rsidRPr="00183BAB">
        <w:rPr>
          <w:rFonts w:cs="Arial"/>
          <w:b/>
        </w:rPr>
        <w:t xml:space="preserve">Activities </w:t>
      </w:r>
      <w:r w:rsidR="005E16A3" w:rsidRPr="00183BAB">
        <w:rPr>
          <w:rFonts w:cs="Arial"/>
          <w:b/>
        </w:rPr>
        <w:t xml:space="preserve">of </w:t>
      </w:r>
      <w:r w:rsidR="00A36DBC">
        <w:rPr>
          <w:rFonts w:cs="Arial"/>
          <w:b/>
        </w:rPr>
        <w:t xml:space="preserve">Care </w:t>
      </w:r>
      <w:r w:rsidR="00183BAB" w:rsidRPr="00183BAB">
        <w:rPr>
          <w:rFonts w:cs="Arial"/>
          <w:b/>
        </w:rPr>
        <w:t>T</w:t>
      </w:r>
      <w:r w:rsidR="00AB56CB">
        <w:rPr>
          <w:rFonts w:cs="Arial"/>
          <w:b/>
        </w:rPr>
        <w:t xml:space="preserve">echnology </w:t>
      </w:r>
      <w:r w:rsidR="00A36DBC">
        <w:rPr>
          <w:rFonts w:cs="Arial"/>
          <w:b/>
        </w:rPr>
        <w:t xml:space="preserve">and Digital </w:t>
      </w:r>
      <w:r w:rsidR="00AB56CB">
        <w:rPr>
          <w:rFonts w:cs="Arial"/>
          <w:b/>
        </w:rPr>
        <w:t xml:space="preserve">Innovation </w:t>
      </w:r>
      <w:r w:rsidR="00A36DBC">
        <w:rPr>
          <w:rFonts w:cs="Arial"/>
          <w:b/>
        </w:rPr>
        <w:t>Lead</w:t>
      </w:r>
      <w:r w:rsidR="00AB56CB">
        <w:rPr>
          <w:rFonts w:cs="Arial"/>
          <w:b/>
        </w:rPr>
        <w:t xml:space="preserve"> </w:t>
      </w:r>
      <w:r w:rsidR="00183BAB" w:rsidRPr="00183BAB">
        <w:rPr>
          <w:rFonts w:cs="Arial"/>
          <w:b/>
        </w:rPr>
        <w:t xml:space="preserve">Role </w:t>
      </w:r>
    </w:p>
    <w:p w14:paraId="69980626" w14:textId="77777777" w:rsidR="00C35D91" w:rsidRPr="00183BAB" w:rsidRDefault="00C35D91" w:rsidP="00E05D97">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sidRPr="00183BAB">
        <w:rPr>
          <w:rFonts w:cs="Arial"/>
          <w:b/>
        </w:rPr>
        <w:t>Person Specification</w:t>
      </w:r>
    </w:p>
    <w:p w14:paraId="0830DB4A" w14:textId="77777777" w:rsidR="00C35D91" w:rsidRPr="00452BA1"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sidRPr="00452BA1">
        <w:rPr>
          <w:rFonts w:cs="Arial"/>
          <w:b/>
        </w:rPr>
        <w:t xml:space="preserve">Terms </w:t>
      </w:r>
      <w:r>
        <w:rPr>
          <w:rFonts w:cs="Arial"/>
          <w:b/>
        </w:rPr>
        <w:t xml:space="preserve">and Conditions </w:t>
      </w:r>
      <w:r w:rsidRPr="00452BA1">
        <w:rPr>
          <w:rFonts w:cs="Arial"/>
          <w:b/>
        </w:rPr>
        <w:t>of Appointment</w:t>
      </w:r>
    </w:p>
    <w:p w14:paraId="5559668C" w14:textId="77777777" w:rsidR="00C35D91" w:rsidRPr="00452BA1" w:rsidRDefault="00C35D91" w:rsidP="00E3469E">
      <w:pPr>
        <w:numPr>
          <w:ilvl w:val="0"/>
          <w:numId w:val="1"/>
        </w:numPr>
        <w:tabs>
          <w:tab w:val="left" w:pos="720"/>
          <w:tab w:val="left" w:pos="1440"/>
          <w:tab w:val="left" w:pos="2160"/>
          <w:tab w:val="left" w:pos="2880"/>
          <w:tab w:val="left" w:pos="4680"/>
          <w:tab w:val="left" w:pos="5400"/>
          <w:tab w:val="right" w:pos="9000"/>
        </w:tabs>
        <w:spacing w:line="240" w:lineRule="atLeast"/>
        <w:jc w:val="left"/>
        <w:rPr>
          <w:rFonts w:cs="Arial"/>
          <w:b/>
        </w:rPr>
      </w:pPr>
      <w:r w:rsidRPr="00452BA1">
        <w:rPr>
          <w:rFonts w:cs="Arial"/>
          <w:b/>
        </w:rPr>
        <w:t>Application and Selection Process</w:t>
      </w:r>
    </w:p>
    <w:p w14:paraId="61BFD955" w14:textId="77777777" w:rsidR="00C35D91" w:rsidRDefault="00C35D91" w:rsidP="00C35D91">
      <w:pPr>
        <w:ind w:left="720"/>
        <w:rPr>
          <w:rFonts w:cs="Arial"/>
          <w:b/>
        </w:rPr>
      </w:pPr>
    </w:p>
    <w:p w14:paraId="18016EDE" w14:textId="77777777" w:rsidR="00E3469E" w:rsidRPr="00183BAB" w:rsidRDefault="00C35D91" w:rsidP="00C35D91">
      <w:pPr>
        <w:rPr>
          <w:rFonts w:cs="Arial"/>
          <w:b/>
          <w:szCs w:val="24"/>
        </w:rPr>
      </w:pPr>
      <w:r w:rsidRPr="007A3B7B">
        <w:rPr>
          <w:rFonts w:cs="Arial"/>
          <w:szCs w:val="24"/>
        </w:rPr>
        <w:t xml:space="preserve">To apply for this appointment the information below </w:t>
      </w:r>
      <w:r w:rsidR="00E3469E">
        <w:rPr>
          <w:rFonts w:cs="Arial"/>
          <w:szCs w:val="24"/>
        </w:rPr>
        <w:t xml:space="preserve">should be </w:t>
      </w:r>
      <w:proofErr w:type="gramStart"/>
      <w:r w:rsidR="00E3469E">
        <w:rPr>
          <w:rFonts w:cs="Arial"/>
          <w:szCs w:val="24"/>
        </w:rPr>
        <w:t>read</w:t>
      </w:r>
      <w:proofErr w:type="gramEnd"/>
      <w:r w:rsidR="00E3469E">
        <w:rPr>
          <w:rFonts w:cs="Arial"/>
          <w:szCs w:val="24"/>
        </w:rPr>
        <w:t xml:space="preserve"> and an Application Form completed and returned </w:t>
      </w:r>
      <w:r w:rsidRPr="007A3B7B">
        <w:rPr>
          <w:rFonts w:cs="Arial"/>
          <w:szCs w:val="24"/>
        </w:rPr>
        <w:t>by</w:t>
      </w:r>
      <w:r w:rsidR="00823DB0">
        <w:rPr>
          <w:rFonts w:cs="Arial"/>
          <w:szCs w:val="24"/>
        </w:rPr>
        <w:t xml:space="preserve"> </w:t>
      </w:r>
      <w:r w:rsidR="00823DB0" w:rsidRPr="00823DB0">
        <w:rPr>
          <w:rFonts w:cs="Arial"/>
          <w:b/>
          <w:szCs w:val="24"/>
        </w:rPr>
        <w:t>12</w:t>
      </w:r>
      <w:r w:rsidR="00B12EC2">
        <w:rPr>
          <w:rFonts w:cs="Arial"/>
          <w:b/>
          <w:szCs w:val="24"/>
        </w:rPr>
        <w:t xml:space="preserve"> </w:t>
      </w:r>
      <w:r w:rsidR="00823DB0" w:rsidRPr="00823DB0">
        <w:rPr>
          <w:rFonts w:cs="Arial"/>
          <w:b/>
          <w:szCs w:val="24"/>
        </w:rPr>
        <w:t>noon on</w:t>
      </w:r>
      <w:r w:rsidR="00823DB0">
        <w:rPr>
          <w:rFonts w:cs="Arial"/>
          <w:szCs w:val="24"/>
        </w:rPr>
        <w:t xml:space="preserve"> </w:t>
      </w:r>
      <w:r w:rsidR="00B12EC2">
        <w:rPr>
          <w:rFonts w:cs="Arial"/>
          <w:b/>
          <w:szCs w:val="24"/>
        </w:rPr>
        <w:t>Friday</w:t>
      </w:r>
      <w:r w:rsidR="00546E7E">
        <w:rPr>
          <w:rFonts w:cs="Arial"/>
          <w:b/>
          <w:szCs w:val="24"/>
        </w:rPr>
        <w:t xml:space="preserve"> 1</w:t>
      </w:r>
      <w:r w:rsidR="00785069">
        <w:rPr>
          <w:rFonts w:cs="Arial"/>
          <w:b/>
          <w:szCs w:val="24"/>
        </w:rPr>
        <w:t>7</w:t>
      </w:r>
      <w:r w:rsidR="00785069" w:rsidRPr="00785069">
        <w:rPr>
          <w:rFonts w:cs="Arial"/>
          <w:b/>
          <w:szCs w:val="24"/>
          <w:vertAlign w:val="superscript"/>
        </w:rPr>
        <w:t>th</w:t>
      </w:r>
      <w:r w:rsidR="00785069">
        <w:rPr>
          <w:rFonts w:cs="Arial"/>
          <w:b/>
          <w:szCs w:val="24"/>
        </w:rPr>
        <w:t xml:space="preserve"> January 2020</w:t>
      </w:r>
      <w:r w:rsidR="00823DB0">
        <w:rPr>
          <w:rFonts w:cs="Arial"/>
          <w:b/>
          <w:szCs w:val="24"/>
        </w:rPr>
        <w:t>.</w:t>
      </w:r>
      <w:r w:rsidR="0063371E">
        <w:rPr>
          <w:rFonts w:cs="Arial"/>
          <w:b/>
          <w:szCs w:val="24"/>
        </w:rPr>
        <w:t xml:space="preserve"> </w:t>
      </w:r>
      <w:r w:rsidR="0063371E" w:rsidRPr="004D21DC">
        <w:rPr>
          <w:rFonts w:cs="Arial"/>
          <w:szCs w:val="24"/>
        </w:rPr>
        <w:t>Interviews will be held on</w:t>
      </w:r>
      <w:r w:rsidR="00471CBB">
        <w:rPr>
          <w:rFonts w:cs="Arial"/>
          <w:b/>
          <w:szCs w:val="24"/>
        </w:rPr>
        <w:t xml:space="preserve"> </w:t>
      </w:r>
      <w:r w:rsidR="00183BAB">
        <w:rPr>
          <w:rFonts w:cs="Arial"/>
          <w:b/>
          <w:szCs w:val="24"/>
        </w:rPr>
        <w:t>Friday 3</w:t>
      </w:r>
      <w:r w:rsidR="00785069">
        <w:rPr>
          <w:rFonts w:cs="Arial"/>
          <w:b/>
          <w:szCs w:val="24"/>
        </w:rPr>
        <w:t>1</w:t>
      </w:r>
      <w:r w:rsidR="00785069" w:rsidRPr="00785069">
        <w:rPr>
          <w:rFonts w:cs="Arial"/>
          <w:b/>
          <w:szCs w:val="24"/>
          <w:vertAlign w:val="superscript"/>
        </w:rPr>
        <w:t>st</w:t>
      </w:r>
      <w:r w:rsidR="00785069">
        <w:rPr>
          <w:rFonts w:cs="Arial"/>
          <w:b/>
          <w:szCs w:val="24"/>
        </w:rPr>
        <w:t xml:space="preserve"> January 2020</w:t>
      </w:r>
      <w:r w:rsidR="00471CBB">
        <w:rPr>
          <w:rFonts w:cs="Arial"/>
          <w:b/>
          <w:szCs w:val="24"/>
        </w:rPr>
        <w:t>.</w:t>
      </w:r>
    </w:p>
    <w:p w14:paraId="0A06FE16" w14:textId="77777777" w:rsidR="00C35D91" w:rsidRPr="007A3B7B" w:rsidRDefault="00C35D91" w:rsidP="00C35D91">
      <w:pPr>
        <w:rPr>
          <w:rFonts w:cs="Arial"/>
          <w:szCs w:val="24"/>
        </w:rPr>
      </w:pPr>
    </w:p>
    <w:p w14:paraId="494E57C0" w14:textId="77777777" w:rsidR="00C35D91" w:rsidRPr="00E3469E" w:rsidRDefault="00183BAB" w:rsidP="00E3469E">
      <w:pPr>
        <w:jc w:val="left"/>
        <w:rPr>
          <w:rFonts w:cs="Arial"/>
        </w:rPr>
      </w:pPr>
      <w:r w:rsidRPr="00452BA1">
        <w:rPr>
          <w:rFonts w:cs="Arial"/>
          <w:noProof/>
        </w:rPr>
        <mc:AlternateContent>
          <mc:Choice Requires="wps">
            <w:drawing>
              <wp:anchor distT="0" distB="0" distL="114300" distR="114300" simplePos="0" relativeHeight="251654144" behindDoc="0" locked="0" layoutInCell="0" allowOverlap="1" wp14:anchorId="24DD9A24" wp14:editId="646F10C5">
                <wp:simplePos x="0" y="0"/>
                <wp:positionH relativeFrom="column">
                  <wp:posOffset>0</wp:posOffset>
                </wp:positionH>
                <wp:positionV relativeFrom="paragraph">
                  <wp:posOffset>152400</wp:posOffset>
                </wp:positionV>
                <wp:extent cx="5943600" cy="635"/>
                <wp:effectExtent l="0" t="25400" r="0"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4F09A" id="Line 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" o:allowincell="f" strokecolor="#d4d4d4" strokeweight="1.75pt">
                <v:shadow on="t" offset="0,-1pt"/>
                <o:lock v:ext="edit" shapetype="f"/>
              </v:line>
            </w:pict>
          </mc:Fallback>
        </mc:AlternateContent>
      </w:r>
    </w:p>
    <w:p w14:paraId="5D893EB5" w14:textId="77777777" w:rsidR="005E16A3" w:rsidRPr="005E16A3" w:rsidRDefault="005E16A3" w:rsidP="00C35D91">
      <w:pPr>
        <w:rPr>
          <w:rFonts w:cs="Arial"/>
          <w:b/>
          <w:sz w:val="16"/>
          <w:szCs w:val="16"/>
        </w:rPr>
      </w:pPr>
    </w:p>
    <w:p w14:paraId="75379D69" w14:textId="77777777" w:rsidR="00C35D91" w:rsidRPr="00452BA1" w:rsidRDefault="00C35D91" w:rsidP="00C35D91">
      <w:pPr>
        <w:rPr>
          <w:rFonts w:cs="Arial"/>
          <w:b/>
          <w:sz w:val="28"/>
        </w:rPr>
      </w:pPr>
      <w:r w:rsidRPr="00452BA1">
        <w:rPr>
          <w:rFonts w:cs="Arial"/>
          <w:b/>
          <w:sz w:val="28"/>
        </w:rPr>
        <w:t xml:space="preserve">Context </w:t>
      </w:r>
    </w:p>
    <w:p w14:paraId="719EC86B" w14:textId="77777777" w:rsidR="00C35D91" w:rsidRPr="00452BA1" w:rsidRDefault="00C35D91" w:rsidP="00C35D91">
      <w:pPr>
        <w:rPr>
          <w:rFonts w:cs="Arial"/>
          <w:b/>
          <w:sz w:val="28"/>
        </w:rPr>
      </w:pPr>
    </w:p>
    <w:p w14:paraId="737B93B3" w14:textId="2F474E5D" w:rsidR="00AB56CB" w:rsidRDefault="002453CF" w:rsidP="00C35D91">
      <w:pPr>
        <w:rPr>
          <w:rFonts w:cs="Arial"/>
        </w:rPr>
      </w:pPr>
      <w:r w:rsidRPr="00E3469E">
        <w:rPr>
          <w:rFonts w:cs="Arial"/>
        </w:rPr>
        <w:t xml:space="preserve">Scottish </w:t>
      </w:r>
      <w:r w:rsidR="001736A4" w:rsidRPr="00E3469E">
        <w:rPr>
          <w:rFonts w:cs="Arial"/>
        </w:rPr>
        <w:t xml:space="preserve">Care wishes to appoint a </w:t>
      </w:r>
      <w:r w:rsidR="00183BAB">
        <w:rPr>
          <w:rFonts w:cs="Arial"/>
        </w:rPr>
        <w:t>T</w:t>
      </w:r>
      <w:r w:rsidR="00AB56CB">
        <w:rPr>
          <w:rFonts w:cs="Arial"/>
        </w:rPr>
        <w:t xml:space="preserve">echnology </w:t>
      </w:r>
      <w:r w:rsidR="009008F6">
        <w:rPr>
          <w:rFonts w:cs="Arial"/>
        </w:rPr>
        <w:t>and</w:t>
      </w:r>
      <w:r w:rsidR="00273771">
        <w:rPr>
          <w:rFonts w:cs="Arial"/>
        </w:rPr>
        <w:t xml:space="preserve"> Digital </w:t>
      </w:r>
      <w:r w:rsidR="00AB56CB">
        <w:rPr>
          <w:rFonts w:cs="Arial"/>
        </w:rPr>
        <w:t>Innovation</w:t>
      </w:r>
      <w:r w:rsidR="00A36DBC">
        <w:rPr>
          <w:rFonts w:cs="Arial"/>
        </w:rPr>
        <w:t xml:space="preserve"> Lead</w:t>
      </w:r>
      <w:r w:rsidR="00AB56CB">
        <w:rPr>
          <w:rFonts w:cs="Arial"/>
        </w:rPr>
        <w:t xml:space="preserve"> </w:t>
      </w:r>
      <w:r w:rsidR="00D22E27">
        <w:rPr>
          <w:rFonts w:cs="Arial"/>
        </w:rPr>
        <w:t>for a</w:t>
      </w:r>
      <w:r w:rsidR="00CB4633">
        <w:rPr>
          <w:rFonts w:cs="Arial"/>
        </w:rPr>
        <w:t xml:space="preserve">n initial </w:t>
      </w:r>
      <w:r w:rsidR="00D22E27">
        <w:rPr>
          <w:rFonts w:cs="Arial"/>
        </w:rPr>
        <w:t xml:space="preserve">fixed-term period to </w:t>
      </w:r>
      <w:r w:rsidR="00183BAB">
        <w:rPr>
          <w:rFonts w:cs="Arial"/>
        </w:rPr>
        <w:t>1</w:t>
      </w:r>
      <w:r w:rsidR="00183BAB" w:rsidRPr="00183BAB">
        <w:rPr>
          <w:rFonts w:cs="Arial"/>
          <w:vertAlign w:val="superscript"/>
        </w:rPr>
        <w:t>st</w:t>
      </w:r>
      <w:r w:rsidR="00183BAB">
        <w:rPr>
          <w:rFonts w:cs="Arial"/>
        </w:rPr>
        <w:t xml:space="preserve"> </w:t>
      </w:r>
      <w:r w:rsidR="00AB56CB">
        <w:rPr>
          <w:rFonts w:cs="Arial"/>
        </w:rPr>
        <w:t xml:space="preserve">March </w:t>
      </w:r>
      <w:r w:rsidR="00D22E27">
        <w:rPr>
          <w:rFonts w:cs="Arial"/>
        </w:rPr>
        <w:t>20</w:t>
      </w:r>
      <w:r w:rsidR="00CB4633">
        <w:rPr>
          <w:rFonts w:cs="Arial"/>
        </w:rPr>
        <w:t>2</w:t>
      </w:r>
      <w:r w:rsidR="00AB56CB">
        <w:rPr>
          <w:rFonts w:cs="Arial"/>
        </w:rPr>
        <w:t>1</w:t>
      </w:r>
      <w:r w:rsidR="00D22E27">
        <w:rPr>
          <w:rFonts w:cs="Arial"/>
        </w:rPr>
        <w:t xml:space="preserve">. </w:t>
      </w:r>
      <w:r w:rsidR="004D21DC">
        <w:rPr>
          <w:rFonts w:cs="Arial"/>
        </w:rPr>
        <w:t>Working from home is the preferred option</w:t>
      </w:r>
      <w:r w:rsidR="001736A4" w:rsidRPr="00E3469E">
        <w:rPr>
          <w:rFonts w:cs="Arial"/>
        </w:rPr>
        <w:t xml:space="preserve">. </w:t>
      </w:r>
      <w:r w:rsidR="00183BAB">
        <w:rPr>
          <w:rFonts w:cs="Arial"/>
        </w:rPr>
        <w:t xml:space="preserve">This is a new post which has been funded by </w:t>
      </w:r>
      <w:r w:rsidR="00AB56CB">
        <w:rPr>
          <w:rFonts w:cs="Arial"/>
        </w:rPr>
        <w:t xml:space="preserve">the Technology Enabled Care project of the </w:t>
      </w:r>
      <w:r w:rsidR="00183BAB">
        <w:rPr>
          <w:rFonts w:cs="Arial"/>
        </w:rPr>
        <w:t xml:space="preserve">Scottish </w:t>
      </w:r>
      <w:r w:rsidR="00AB56CB">
        <w:rPr>
          <w:rFonts w:cs="Arial"/>
        </w:rPr>
        <w:t>G</w:t>
      </w:r>
      <w:r w:rsidR="00183BAB">
        <w:rPr>
          <w:rFonts w:cs="Arial"/>
        </w:rPr>
        <w:t xml:space="preserve">overnment to </w:t>
      </w:r>
      <w:r w:rsidR="00AB56CB">
        <w:rPr>
          <w:rFonts w:cs="Arial"/>
        </w:rPr>
        <w:t xml:space="preserve">promote and embed the positive, rights-based use of technology and digital in the independent care sector and to further develop the contribution of that sector to wider technology and digital innovation within social care in Scotland. </w:t>
      </w:r>
    </w:p>
    <w:p w14:paraId="66DE2A58" w14:textId="77777777" w:rsidR="001736A4" w:rsidRPr="00E3469E" w:rsidRDefault="001736A4" w:rsidP="00C35D91">
      <w:pPr>
        <w:rPr>
          <w:rFonts w:cs="Arial"/>
        </w:rPr>
      </w:pPr>
    </w:p>
    <w:p w14:paraId="740B5698" w14:textId="6D7A22C9" w:rsidR="001736A4" w:rsidRPr="00E3469E" w:rsidRDefault="001736A4" w:rsidP="00257504">
      <w:r w:rsidRPr="00E3469E">
        <w:t xml:space="preserve">Scottish Care is </w:t>
      </w:r>
      <w:r w:rsidR="00EA40E1">
        <w:t xml:space="preserve">based in Ayr and is </w:t>
      </w:r>
      <w:r w:rsidRPr="00E3469E">
        <w:t xml:space="preserve">the representative body for the largest group of </w:t>
      </w:r>
      <w:r w:rsidR="003223F5">
        <w:t>independent sector</w:t>
      </w:r>
      <w:r w:rsidR="0086414A">
        <w:t xml:space="preserve"> </w:t>
      </w:r>
      <w:r w:rsidRPr="00E3469E">
        <w:t>social care providers across Scotland delivering residential care, day care, care at home and housing support</w:t>
      </w:r>
      <w:r w:rsidR="003223F5">
        <w:t xml:space="preserve"> services</w:t>
      </w:r>
      <w:r w:rsidRPr="00E3469E">
        <w:t>. Working on behalf of a range of providers, Scottish Care speaks with a single unified voice for members and the w</w:t>
      </w:r>
      <w:r w:rsidR="00E3469E" w:rsidRPr="00E3469E">
        <w:t>ider</w:t>
      </w:r>
      <w:r w:rsidRPr="00E3469E">
        <w:t xml:space="preserve"> independent care sector, at both a local and strategic level.</w:t>
      </w:r>
    </w:p>
    <w:p w14:paraId="7206033F" w14:textId="77777777" w:rsidR="00DB406E" w:rsidRDefault="00DB406E" w:rsidP="00257504"/>
    <w:p w14:paraId="6BB775CE" w14:textId="77777777" w:rsidR="00C35D91" w:rsidRPr="00452BA1" w:rsidRDefault="00183BAB" w:rsidP="00C35D91">
      <w:pPr>
        <w:rPr>
          <w:rFonts w:cs="Arial"/>
        </w:rPr>
      </w:pPr>
      <w:r w:rsidRPr="00452BA1">
        <w:rPr>
          <w:rFonts w:cs="Arial"/>
          <w:noProof/>
        </w:rPr>
        <mc:AlternateContent>
          <mc:Choice Requires="wps">
            <w:drawing>
              <wp:anchor distT="0" distB="0" distL="114300" distR="114300" simplePos="0" relativeHeight="251655168" behindDoc="0" locked="0" layoutInCell="0" allowOverlap="1" wp14:anchorId="13E35087" wp14:editId="1295014B">
                <wp:simplePos x="0" y="0"/>
                <wp:positionH relativeFrom="column">
                  <wp:posOffset>0</wp:posOffset>
                </wp:positionH>
                <wp:positionV relativeFrom="paragraph">
                  <wp:posOffset>150495</wp:posOffset>
                </wp:positionV>
                <wp:extent cx="5943600" cy="635"/>
                <wp:effectExtent l="0" t="25400" r="0" b="120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A0284"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5pt" to="4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" o:allowincell="f" strokecolor="#d4d4d4" strokeweight="1.75pt">
                <v:shadow on="t" offset="0,-1pt"/>
                <o:lock v:ext="edit" shapetype="f"/>
              </v:line>
            </w:pict>
          </mc:Fallback>
        </mc:AlternateContent>
      </w:r>
    </w:p>
    <w:p w14:paraId="782F4BA8" w14:textId="77777777" w:rsidR="005E16A3" w:rsidRPr="005E16A3" w:rsidRDefault="005E16A3" w:rsidP="00C35D91">
      <w:pPr>
        <w:rPr>
          <w:rFonts w:cs="Arial"/>
          <w:b/>
          <w:sz w:val="16"/>
          <w:szCs w:val="16"/>
        </w:rPr>
      </w:pPr>
    </w:p>
    <w:p w14:paraId="4976548E" w14:textId="77777777" w:rsidR="002A4747" w:rsidRPr="001A33D8" w:rsidRDefault="001A33D8" w:rsidP="00C35D91">
      <w:pPr>
        <w:rPr>
          <w:rFonts w:cs="Arial"/>
          <w:sz w:val="28"/>
          <w:szCs w:val="28"/>
        </w:rPr>
      </w:pPr>
      <w:r w:rsidRPr="001A33D8">
        <w:rPr>
          <w:rFonts w:cs="Arial"/>
          <w:b/>
          <w:sz w:val="28"/>
          <w:szCs w:val="28"/>
        </w:rPr>
        <w:t>Scottish Care Organisational Objectives</w:t>
      </w:r>
    </w:p>
    <w:p w14:paraId="5B96B469" w14:textId="77777777" w:rsidR="001A33D8" w:rsidRPr="001A33D8" w:rsidRDefault="001A33D8" w:rsidP="00C35D91">
      <w:pPr>
        <w:rPr>
          <w:rFonts w:cs="Arial"/>
          <w:szCs w:val="24"/>
        </w:rPr>
      </w:pPr>
    </w:p>
    <w:p w14:paraId="3F93FE68" w14:textId="77777777" w:rsidR="001A33D8" w:rsidRPr="001A33D8" w:rsidRDefault="001A33D8" w:rsidP="001A33D8">
      <w:pPr>
        <w:numPr>
          <w:ilvl w:val="0"/>
          <w:numId w:val="22"/>
        </w:numPr>
        <w:ind w:left="426"/>
        <w:rPr>
          <w:rFonts w:cs="Arial"/>
          <w:szCs w:val="24"/>
        </w:rPr>
      </w:pPr>
      <w:r w:rsidRPr="001A33D8">
        <w:rPr>
          <w:rFonts w:cs="Arial"/>
          <w:szCs w:val="24"/>
        </w:rPr>
        <w:t>To be recognised as the voice of independent care providers in Scotland.</w:t>
      </w:r>
    </w:p>
    <w:p w14:paraId="2B93A297" w14:textId="77777777" w:rsidR="001A33D8" w:rsidRPr="001A33D8" w:rsidRDefault="001A33D8" w:rsidP="001A33D8">
      <w:pPr>
        <w:numPr>
          <w:ilvl w:val="0"/>
          <w:numId w:val="22"/>
        </w:numPr>
        <w:ind w:left="426"/>
        <w:rPr>
          <w:rFonts w:cs="Arial"/>
          <w:szCs w:val="24"/>
        </w:rPr>
      </w:pPr>
      <w:r>
        <w:rPr>
          <w:rFonts w:cs="Arial"/>
          <w:szCs w:val="24"/>
        </w:rPr>
        <w:t>To m</w:t>
      </w:r>
      <w:r w:rsidRPr="001A33D8">
        <w:rPr>
          <w:rFonts w:cs="Arial"/>
          <w:szCs w:val="24"/>
        </w:rPr>
        <w:t>aintain and enhance provider influence in relation to national strategy, policy and regulation.</w:t>
      </w:r>
    </w:p>
    <w:p w14:paraId="59D14748" w14:textId="77777777" w:rsidR="001A33D8" w:rsidRPr="001A33D8" w:rsidRDefault="001A33D8" w:rsidP="001A33D8">
      <w:pPr>
        <w:numPr>
          <w:ilvl w:val="0"/>
          <w:numId w:val="22"/>
        </w:numPr>
        <w:ind w:left="426"/>
        <w:rPr>
          <w:rFonts w:cs="Arial"/>
          <w:szCs w:val="24"/>
        </w:rPr>
      </w:pPr>
      <w:r>
        <w:rPr>
          <w:rFonts w:cs="Arial"/>
          <w:szCs w:val="24"/>
        </w:rPr>
        <w:t>To c</w:t>
      </w:r>
      <w:r w:rsidRPr="001A33D8">
        <w:rPr>
          <w:rFonts w:cs="Arial"/>
          <w:szCs w:val="24"/>
        </w:rPr>
        <w:t>ampaign for realistic cost</w:t>
      </w:r>
      <w:r w:rsidR="00183BAB">
        <w:rPr>
          <w:rFonts w:cs="Arial"/>
          <w:szCs w:val="24"/>
        </w:rPr>
        <w:t>-</w:t>
      </w:r>
      <w:r w:rsidRPr="001A33D8">
        <w:rPr>
          <w:rFonts w:cs="Arial"/>
          <w:szCs w:val="24"/>
        </w:rPr>
        <w:t xml:space="preserve">based funding models for the full range of quality and sustainable care services. </w:t>
      </w:r>
    </w:p>
    <w:p w14:paraId="4CA8797C" w14:textId="77777777" w:rsidR="001A33D8" w:rsidRPr="001A33D8" w:rsidRDefault="001A33D8" w:rsidP="001A33D8">
      <w:pPr>
        <w:numPr>
          <w:ilvl w:val="0"/>
          <w:numId w:val="22"/>
        </w:numPr>
        <w:ind w:left="426"/>
        <w:rPr>
          <w:rFonts w:cs="Arial"/>
          <w:szCs w:val="24"/>
        </w:rPr>
      </w:pPr>
      <w:r>
        <w:rPr>
          <w:rFonts w:cs="Arial"/>
          <w:szCs w:val="24"/>
        </w:rPr>
        <w:t>To s</w:t>
      </w:r>
      <w:r w:rsidRPr="001A33D8">
        <w:rPr>
          <w:rFonts w:cs="Arial"/>
          <w:szCs w:val="24"/>
        </w:rPr>
        <w:t xml:space="preserve">hape the development of a positive contracting and commissioning environment that delivers good outcomes for all parties – providers, users and commissioners. </w:t>
      </w:r>
    </w:p>
    <w:p w14:paraId="76496C33" w14:textId="77777777" w:rsidR="001A33D8" w:rsidRPr="001A33D8" w:rsidRDefault="001A33D8" w:rsidP="001A33D8">
      <w:pPr>
        <w:numPr>
          <w:ilvl w:val="0"/>
          <w:numId w:val="22"/>
        </w:numPr>
        <w:ind w:left="426"/>
        <w:rPr>
          <w:rFonts w:cs="Arial"/>
          <w:szCs w:val="24"/>
        </w:rPr>
      </w:pPr>
      <w:r>
        <w:rPr>
          <w:rFonts w:cs="Arial"/>
          <w:szCs w:val="24"/>
        </w:rPr>
        <w:t>To d</w:t>
      </w:r>
      <w:r w:rsidRPr="001A33D8">
        <w:rPr>
          <w:rFonts w:cs="Arial"/>
          <w:szCs w:val="24"/>
        </w:rPr>
        <w:t>evelop and maintain an effective communication and public relations strategy which internally provides members with reliable information and externally raises the profile of the sector ensuring positive public image.</w:t>
      </w:r>
    </w:p>
    <w:p w14:paraId="79C8DEC7" w14:textId="77777777" w:rsidR="001A33D8" w:rsidRPr="001A33D8" w:rsidRDefault="001A33D8" w:rsidP="001A33D8">
      <w:pPr>
        <w:numPr>
          <w:ilvl w:val="0"/>
          <w:numId w:val="22"/>
        </w:numPr>
        <w:ind w:left="426"/>
        <w:rPr>
          <w:rFonts w:cs="Arial"/>
          <w:szCs w:val="24"/>
        </w:rPr>
      </w:pPr>
      <w:r>
        <w:rPr>
          <w:rFonts w:cs="Arial"/>
          <w:szCs w:val="24"/>
        </w:rPr>
        <w:lastRenderedPageBreak/>
        <w:t>To e</w:t>
      </w:r>
      <w:r w:rsidRPr="001A33D8">
        <w:rPr>
          <w:rFonts w:cs="Arial"/>
          <w:szCs w:val="24"/>
        </w:rPr>
        <w:t xml:space="preserve">stablish sound governance structures and operational procedures which ensure organisational efficiency, effectiveness and direction whilst maximising support to members and at all times demonstrate a commitment to the Scottish Care key values of; Professionalism; Partnership Working; Responsiveness; Innovation </w:t>
      </w:r>
      <w:r w:rsidR="006A2DA8">
        <w:rPr>
          <w:rFonts w:cs="Arial"/>
          <w:szCs w:val="24"/>
        </w:rPr>
        <w:t>&amp;</w:t>
      </w:r>
      <w:r w:rsidRPr="001A33D8">
        <w:rPr>
          <w:rFonts w:cs="Arial"/>
          <w:szCs w:val="24"/>
        </w:rPr>
        <w:t xml:space="preserve"> development; Passion </w:t>
      </w:r>
      <w:r w:rsidR="0017414E">
        <w:rPr>
          <w:rFonts w:cs="Arial"/>
          <w:szCs w:val="24"/>
        </w:rPr>
        <w:t>&amp;</w:t>
      </w:r>
      <w:r w:rsidRPr="001A33D8">
        <w:rPr>
          <w:rFonts w:cs="Arial"/>
          <w:szCs w:val="24"/>
        </w:rPr>
        <w:t xml:space="preserve"> commitment; Respect </w:t>
      </w:r>
      <w:r w:rsidR="0017414E">
        <w:rPr>
          <w:rFonts w:cs="Arial"/>
          <w:szCs w:val="24"/>
        </w:rPr>
        <w:t>&amp;</w:t>
      </w:r>
      <w:r w:rsidRPr="001A33D8">
        <w:rPr>
          <w:rFonts w:cs="Arial"/>
          <w:szCs w:val="24"/>
        </w:rPr>
        <w:t xml:space="preserve"> challenge; Openn</w:t>
      </w:r>
      <w:r w:rsidR="0017414E">
        <w:rPr>
          <w:rFonts w:cs="Arial"/>
          <w:szCs w:val="24"/>
        </w:rPr>
        <w:t>ess &amp;</w:t>
      </w:r>
      <w:r w:rsidRPr="001A33D8">
        <w:rPr>
          <w:rFonts w:cs="Arial"/>
          <w:szCs w:val="24"/>
        </w:rPr>
        <w:t xml:space="preserve"> transparency</w:t>
      </w:r>
      <w:r>
        <w:rPr>
          <w:rFonts w:cs="Arial"/>
          <w:szCs w:val="24"/>
        </w:rPr>
        <w:t>.</w:t>
      </w:r>
    </w:p>
    <w:p w14:paraId="2A177B0B" w14:textId="77777777" w:rsidR="001A33D8" w:rsidRDefault="001A33D8" w:rsidP="00C35D91">
      <w:pPr>
        <w:rPr>
          <w:rFonts w:cs="Arial"/>
        </w:rPr>
      </w:pPr>
    </w:p>
    <w:p w14:paraId="61D82D7C" w14:textId="77777777" w:rsidR="001A33D8" w:rsidRDefault="001A33D8" w:rsidP="008A191D">
      <w:pPr>
        <w:rPr>
          <w:rFonts w:cs="Arial"/>
          <w:b/>
          <w:sz w:val="28"/>
          <w:szCs w:val="28"/>
        </w:rPr>
      </w:pPr>
    </w:p>
    <w:p w14:paraId="3D55DBBE" w14:textId="77777777" w:rsidR="006A0141" w:rsidRPr="005E16A3" w:rsidRDefault="00183BAB" w:rsidP="006A0141">
      <w:pPr>
        <w:rPr>
          <w:rFonts w:cs="Arial"/>
          <w:b/>
          <w:sz w:val="16"/>
          <w:szCs w:val="16"/>
        </w:rPr>
      </w:pPr>
      <w:r w:rsidRPr="00452BA1">
        <w:rPr>
          <w:rFonts w:cs="Arial"/>
          <w:noProof/>
        </w:rPr>
        <mc:AlternateContent>
          <mc:Choice Requires="wps">
            <w:drawing>
              <wp:anchor distT="0" distB="0" distL="114300" distR="114300" simplePos="0" relativeHeight="251660288" behindDoc="0" locked="0" layoutInCell="0" allowOverlap="1" wp14:anchorId="795F6133" wp14:editId="5B20E241">
                <wp:simplePos x="0" y="0"/>
                <wp:positionH relativeFrom="column">
                  <wp:posOffset>0</wp:posOffset>
                </wp:positionH>
                <wp:positionV relativeFrom="paragraph">
                  <wp:posOffset>34290</wp:posOffset>
                </wp:positionV>
                <wp:extent cx="5943600" cy="635"/>
                <wp:effectExtent l="0" t="25400" r="0" b="120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5D4AC"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" o:allowincell="f" strokecolor="#d4d4d4" strokeweight="1.75pt">
                <v:shadow on="t" offset="0,-1pt"/>
                <o:lock v:ext="edit" shapetype="f"/>
              </v:line>
            </w:pict>
          </mc:Fallback>
        </mc:AlternateContent>
      </w:r>
    </w:p>
    <w:p w14:paraId="21DBDEDE" w14:textId="77777777" w:rsidR="00273771" w:rsidRPr="00273771" w:rsidRDefault="00273771" w:rsidP="00273771">
      <w:pPr>
        <w:spacing w:before="120"/>
        <w:rPr>
          <w:rFonts w:cs="Arial"/>
          <w:b/>
          <w:bCs/>
          <w:szCs w:val="24"/>
        </w:rPr>
      </w:pPr>
      <w:r>
        <w:rPr>
          <w:rFonts w:cs="Arial"/>
          <w:b/>
          <w:bCs/>
          <w:szCs w:val="24"/>
        </w:rPr>
        <w:t>Scottish Care’s wo</w:t>
      </w:r>
      <w:r w:rsidRPr="00273771">
        <w:rPr>
          <w:rFonts w:cs="Arial"/>
          <w:b/>
          <w:bCs/>
          <w:szCs w:val="24"/>
        </w:rPr>
        <w:t>rk on Technology and Digital</w:t>
      </w:r>
    </w:p>
    <w:p w14:paraId="0B01B222" w14:textId="77777777" w:rsidR="00273771" w:rsidRPr="00273771" w:rsidRDefault="00273771" w:rsidP="00273771">
      <w:pPr>
        <w:spacing w:before="120"/>
        <w:rPr>
          <w:rFonts w:cs="Arial"/>
          <w:b/>
          <w:bCs/>
          <w:szCs w:val="24"/>
        </w:rPr>
      </w:pPr>
    </w:p>
    <w:p w14:paraId="5B1B80C4" w14:textId="77777777" w:rsidR="00273771" w:rsidRPr="00273771" w:rsidRDefault="00273771" w:rsidP="00273771">
      <w:pPr>
        <w:spacing w:before="120"/>
        <w:rPr>
          <w:rFonts w:cs="Arial"/>
          <w:szCs w:val="24"/>
        </w:rPr>
      </w:pPr>
      <w:r w:rsidRPr="00273771">
        <w:rPr>
          <w:rFonts w:cs="Arial"/>
          <w:szCs w:val="24"/>
        </w:rPr>
        <w:t xml:space="preserve">To date the work </w:t>
      </w:r>
      <w:r>
        <w:rPr>
          <w:rFonts w:cs="Arial"/>
          <w:szCs w:val="24"/>
        </w:rPr>
        <w:t xml:space="preserve">on technology and digital innovation </w:t>
      </w:r>
      <w:r w:rsidRPr="00273771">
        <w:rPr>
          <w:rFonts w:cs="Arial"/>
          <w:szCs w:val="24"/>
        </w:rPr>
        <w:t>undertaken by Scottish Care to support our diverse membership has been limited due to issues of capacity. This has mainly but exclusively focussed on four areas:</w:t>
      </w:r>
    </w:p>
    <w:p w14:paraId="4927C4CE" w14:textId="6114A825" w:rsidR="00273771" w:rsidRPr="00273771" w:rsidRDefault="00273771" w:rsidP="00273771">
      <w:pPr>
        <w:numPr>
          <w:ilvl w:val="0"/>
          <w:numId w:val="33"/>
        </w:numPr>
        <w:spacing w:before="120"/>
        <w:rPr>
          <w:rFonts w:cs="Arial"/>
          <w:szCs w:val="24"/>
        </w:rPr>
      </w:pPr>
      <w:r w:rsidRPr="00273771">
        <w:rPr>
          <w:rFonts w:cs="Arial"/>
          <w:szCs w:val="24"/>
        </w:rPr>
        <w:t xml:space="preserve">Contribution to the development of an understanding of the potential of technology and digital in frontline care delivery in care homes and home care organisations. </w:t>
      </w:r>
      <w:proofErr w:type="gramStart"/>
      <w:r w:rsidRPr="00273771">
        <w:rPr>
          <w:rFonts w:cs="Arial"/>
          <w:szCs w:val="24"/>
        </w:rPr>
        <w:t>In particular through</w:t>
      </w:r>
      <w:proofErr w:type="gramEnd"/>
      <w:r w:rsidRPr="00273771">
        <w:rPr>
          <w:rFonts w:cs="Arial"/>
          <w:szCs w:val="24"/>
        </w:rPr>
        <w:t xml:space="preserve"> the mechanism of two </w:t>
      </w:r>
      <w:r w:rsidRPr="00273771">
        <w:rPr>
          <w:rFonts w:cs="Arial"/>
          <w:i/>
          <w:iCs/>
          <w:szCs w:val="24"/>
        </w:rPr>
        <w:t>Care</w:t>
      </w:r>
      <w:r w:rsidR="009008F6">
        <w:rPr>
          <w:rFonts w:cs="Arial"/>
          <w:i/>
          <w:iCs/>
          <w:szCs w:val="24"/>
        </w:rPr>
        <w:t xml:space="preserve"> </w:t>
      </w:r>
      <w:r w:rsidRPr="00273771">
        <w:rPr>
          <w:rFonts w:cs="Arial"/>
          <w:i/>
          <w:iCs/>
          <w:szCs w:val="24"/>
        </w:rPr>
        <w:t>Tech</w:t>
      </w:r>
      <w:r w:rsidRPr="00273771">
        <w:rPr>
          <w:rFonts w:cs="Arial"/>
          <w:szCs w:val="24"/>
        </w:rPr>
        <w:t xml:space="preserve"> conference events in 2018 and 2019. These bespoke events have developed an engaging and participative model of small workshops enabling providers, developers and practitioners to establish networks and relationships. Wider partnerships are being explored for the 2020 event.</w:t>
      </w:r>
    </w:p>
    <w:p w14:paraId="15B5F85E" w14:textId="5D9610F0" w:rsidR="00273771" w:rsidRPr="00273771" w:rsidRDefault="00273771" w:rsidP="00273771">
      <w:pPr>
        <w:numPr>
          <w:ilvl w:val="0"/>
          <w:numId w:val="33"/>
        </w:numPr>
        <w:spacing w:before="120"/>
        <w:rPr>
          <w:rFonts w:cs="Arial"/>
          <w:szCs w:val="24"/>
        </w:rPr>
      </w:pPr>
      <w:r w:rsidRPr="00273771">
        <w:rPr>
          <w:rFonts w:cs="Arial"/>
          <w:szCs w:val="24"/>
        </w:rPr>
        <w:t>Development of a human rights and ethical focus on the use of technology and digital. Based upon a report ‘</w:t>
      </w:r>
      <w:r w:rsidRPr="00273771">
        <w:rPr>
          <w:rFonts w:cs="Arial"/>
          <w:i/>
          <w:iCs/>
          <w:szCs w:val="24"/>
        </w:rPr>
        <w:t>Tech</w:t>
      </w:r>
      <w:r w:rsidR="009008F6">
        <w:rPr>
          <w:rFonts w:cs="Arial"/>
          <w:i/>
          <w:iCs/>
          <w:szCs w:val="24"/>
        </w:rPr>
        <w:t xml:space="preserve"> </w:t>
      </w:r>
      <w:r w:rsidRPr="00273771">
        <w:rPr>
          <w:rFonts w:cs="Arial"/>
          <w:i/>
          <w:iCs/>
          <w:szCs w:val="24"/>
        </w:rPr>
        <w:t xml:space="preserve">Rights’ </w:t>
      </w:r>
      <w:r w:rsidRPr="00273771">
        <w:rPr>
          <w:rFonts w:cs="Arial"/>
          <w:szCs w:val="24"/>
        </w:rPr>
        <w:t xml:space="preserve">published in 2018, Scottish Care has undertaken work with a range of stakeholders both within Scotland and internationally on the embedding of a rights-based approach from design through to implementation of technology in the social care environment. This has culminated recently in the publication of a </w:t>
      </w:r>
      <w:r w:rsidRPr="00273771">
        <w:rPr>
          <w:rFonts w:cs="Arial"/>
          <w:i/>
          <w:iCs/>
          <w:szCs w:val="24"/>
        </w:rPr>
        <w:t xml:space="preserve">Charter on Technology and Digital in Social Care </w:t>
      </w:r>
      <w:r w:rsidRPr="00273771">
        <w:rPr>
          <w:rFonts w:cs="Arial"/>
          <w:szCs w:val="24"/>
        </w:rPr>
        <w:t>and associated Guidance.</w:t>
      </w:r>
      <w:r w:rsidR="00A36DBC">
        <w:rPr>
          <w:rFonts w:cs="Arial"/>
          <w:szCs w:val="24"/>
        </w:rPr>
        <w:t xml:space="preserve"> </w:t>
      </w:r>
      <w:r w:rsidRPr="00273771">
        <w:rPr>
          <w:rFonts w:cs="Arial"/>
          <w:szCs w:val="24"/>
        </w:rPr>
        <w:t xml:space="preserve">See </w:t>
      </w:r>
      <w:hyperlink r:id="rId12" w:history="1">
        <w:r w:rsidRPr="00273771">
          <w:rPr>
            <w:rStyle w:val="Hyperlink"/>
            <w:rFonts w:cs="Arial"/>
            <w:szCs w:val="24"/>
          </w:rPr>
          <w:t>https://scottishcare.org/guidance-document-on-human-rights-charter-for-technology-and-digital-in-social-care/</w:t>
        </w:r>
      </w:hyperlink>
      <w:r w:rsidRPr="00273771">
        <w:rPr>
          <w:rFonts w:cs="Arial"/>
          <w:szCs w:val="24"/>
        </w:rPr>
        <w:t xml:space="preserve"> </w:t>
      </w:r>
    </w:p>
    <w:p w14:paraId="0105E659" w14:textId="77777777" w:rsidR="00273771" w:rsidRPr="00273771" w:rsidRDefault="00273771" w:rsidP="00273771">
      <w:pPr>
        <w:numPr>
          <w:ilvl w:val="0"/>
          <w:numId w:val="33"/>
        </w:numPr>
        <w:spacing w:before="120"/>
        <w:rPr>
          <w:rFonts w:cs="Arial"/>
          <w:szCs w:val="24"/>
        </w:rPr>
      </w:pPr>
      <w:r w:rsidRPr="00273771">
        <w:rPr>
          <w:rFonts w:cs="Arial"/>
          <w:szCs w:val="24"/>
        </w:rPr>
        <w:t>Contribution to Scottish Government and associated bodies working groups and committees including those on developing data platforms, SOURCE, work on palliative and end of life data and workforce data.</w:t>
      </w:r>
    </w:p>
    <w:p w14:paraId="5A62A0A6" w14:textId="77777777" w:rsidR="00273771" w:rsidRPr="00273771" w:rsidRDefault="00273771" w:rsidP="00273771">
      <w:pPr>
        <w:numPr>
          <w:ilvl w:val="0"/>
          <w:numId w:val="33"/>
        </w:numPr>
        <w:spacing w:before="120"/>
        <w:rPr>
          <w:rFonts w:cs="Arial"/>
          <w:szCs w:val="24"/>
        </w:rPr>
      </w:pPr>
      <w:r w:rsidRPr="00273771">
        <w:rPr>
          <w:rFonts w:cs="Arial"/>
          <w:szCs w:val="24"/>
        </w:rPr>
        <w:t>Development of workforce capacity and modelling around technology and digital. This work has included operationalising and supporting digital elements of learning and development tools from statutory partners. It has also included commissioning the European School of Innovation at Glasgow School of Art to deliver a Future of Care project focussing on the role of technology in home care and its workforce implications. See  </w:t>
      </w:r>
      <w:hyperlink r:id="rId13" w:history="1">
        <w:r w:rsidRPr="00273771">
          <w:rPr>
            <w:rStyle w:val="Hyperlink"/>
            <w:rFonts w:cs="Arial"/>
            <w:szCs w:val="24"/>
          </w:rPr>
          <w:t>https://futurehealthandwellbeing.org/future-of-care-at-home/</w:t>
        </w:r>
      </w:hyperlink>
    </w:p>
    <w:p w14:paraId="14B9E29D" w14:textId="7D4371FB" w:rsidR="00273771" w:rsidRPr="00273771" w:rsidRDefault="00273771" w:rsidP="00273771">
      <w:pPr>
        <w:numPr>
          <w:ilvl w:val="0"/>
          <w:numId w:val="33"/>
        </w:numPr>
        <w:spacing w:before="120"/>
        <w:rPr>
          <w:rFonts w:cs="Arial"/>
          <w:szCs w:val="24"/>
        </w:rPr>
      </w:pPr>
      <w:r w:rsidRPr="00273771">
        <w:rPr>
          <w:rFonts w:cs="Arial"/>
          <w:szCs w:val="24"/>
        </w:rPr>
        <w:t xml:space="preserve">Facilitation of a Technology and Digital roundtable in August 2019. Drawing together a range of stakeholders from across the design, delivery, provider, academic and policy contexts this event identified six core areas of </w:t>
      </w:r>
      <w:proofErr w:type="gramStart"/>
      <w:r w:rsidRPr="00273771">
        <w:rPr>
          <w:rFonts w:cs="Arial"/>
          <w:szCs w:val="24"/>
        </w:rPr>
        <w:t>particular</w:t>
      </w:r>
      <w:r w:rsidR="009008F6">
        <w:rPr>
          <w:rFonts w:cs="Arial"/>
          <w:szCs w:val="24"/>
        </w:rPr>
        <w:t xml:space="preserve"> </w:t>
      </w:r>
      <w:r w:rsidRPr="00273771">
        <w:rPr>
          <w:rFonts w:cs="Arial"/>
          <w:szCs w:val="24"/>
        </w:rPr>
        <w:t>priority</w:t>
      </w:r>
      <w:proofErr w:type="gramEnd"/>
      <w:r w:rsidRPr="00273771">
        <w:rPr>
          <w:rFonts w:cs="Arial"/>
          <w:szCs w:val="24"/>
        </w:rPr>
        <w:t xml:space="preserve"> for the independent care sector in Scotland. These were identified as:</w:t>
      </w:r>
    </w:p>
    <w:p w14:paraId="3A376BF7"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t>Funding</w:t>
      </w:r>
    </w:p>
    <w:p w14:paraId="7B35AEC8"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t>Accessibility &amp; standards</w:t>
      </w:r>
    </w:p>
    <w:p w14:paraId="557F1682"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t>Organisational improvement (staff &amp; systems)</w:t>
      </w:r>
    </w:p>
    <w:p w14:paraId="078F49C7"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t>Data/functionality (including care plans)</w:t>
      </w:r>
    </w:p>
    <w:p w14:paraId="1F0E14E3"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t>Assistive technology (staff &amp; users)</w:t>
      </w:r>
    </w:p>
    <w:p w14:paraId="7A4407C7" w14:textId="77777777" w:rsidR="00273771" w:rsidRPr="00273771" w:rsidRDefault="00273771" w:rsidP="00273771">
      <w:pPr>
        <w:numPr>
          <w:ilvl w:val="0"/>
          <w:numId w:val="34"/>
        </w:numPr>
        <w:spacing w:before="120"/>
        <w:ind w:left="1134" w:hanging="141"/>
        <w:rPr>
          <w:rFonts w:cs="Arial"/>
          <w:szCs w:val="24"/>
        </w:rPr>
      </w:pPr>
      <w:r w:rsidRPr="00273771">
        <w:rPr>
          <w:rFonts w:cs="Arial"/>
          <w:szCs w:val="24"/>
        </w:rPr>
        <w:lastRenderedPageBreak/>
        <w:t>Secondary use of data (research analysis, reflection)</w:t>
      </w:r>
    </w:p>
    <w:p w14:paraId="1EEB49CB" w14:textId="77777777" w:rsidR="00273771" w:rsidRPr="00273771" w:rsidRDefault="00273771" w:rsidP="00273771">
      <w:pPr>
        <w:spacing w:before="120"/>
        <w:rPr>
          <w:rFonts w:cs="Arial"/>
          <w:b/>
          <w:bCs/>
          <w:szCs w:val="24"/>
        </w:rPr>
      </w:pPr>
    </w:p>
    <w:p w14:paraId="437AA4D2" w14:textId="77777777" w:rsidR="00273771" w:rsidRDefault="00273771" w:rsidP="00273771">
      <w:pPr>
        <w:spacing w:before="120"/>
        <w:rPr>
          <w:rFonts w:cs="Arial"/>
          <w:b/>
          <w:bCs/>
          <w:sz w:val="28"/>
          <w:szCs w:val="28"/>
        </w:rPr>
      </w:pPr>
      <w:r w:rsidRPr="006A0141">
        <w:rPr>
          <w:rFonts w:cs="Arial"/>
          <w:b/>
          <w:bCs/>
          <w:sz w:val="28"/>
          <w:szCs w:val="28"/>
        </w:rPr>
        <w:t xml:space="preserve">Key Activities </w:t>
      </w:r>
      <w:r>
        <w:rPr>
          <w:rFonts w:cs="Arial"/>
          <w:b/>
          <w:bCs/>
          <w:sz w:val="28"/>
          <w:szCs w:val="28"/>
        </w:rPr>
        <w:t>o</w:t>
      </w:r>
      <w:r w:rsidRPr="006A0141">
        <w:rPr>
          <w:rFonts w:cs="Arial"/>
          <w:b/>
          <w:bCs/>
          <w:sz w:val="28"/>
          <w:szCs w:val="28"/>
        </w:rPr>
        <w:t xml:space="preserve">f </w:t>
      </w:r>
      <w:r w:rsidRPr="00273771">
        <w:rPr>
          <w:rFonts w:cs="Arial"/>
          <w:b/>
          <w:bCs/>
          <w:sz w:val="28"/>
          <w:szCs w:val="28"/>
        </w:rPr>
        <w:t>Care Technology and Digital Innovation</w:t>
      </w:r>
      <w:r>
        <w:rPr>
          <w:rFonts w:cs="Arial"/>
          <w:b/>
          <w:bCs/>
          <w:sz w:val="28"/>
          <w:szCs w:val="28"/>
        </w:rPr>
        <w:t xml:space="preserve"> Lead</w:t>
      </w:r>
    </w:p>
    <w:p w14:paraId="5311EF58" w14:textId="77777777" w:rsidR="00273771" w:rsidRDefault="00273771" w:rsidP="00273771">
      <w:pPr>
        <w:spacing w:before="120"/>
        <w:rPr>
          <w:rFonts w:cs="Arial"/>
          <w:b/>
          <w:bCs/>
          <w:sz w:val="28"/>
          <w:szCs w:val="28"/>
        </w:rPr>
      </w:pPr>
      <w:r>
        <w:rPr>
          <w:rFonts w:cs="Arial"/>
          <w:b/>
          <w:bCs/>
          <w:sz w:val="28"/>
          <w:szCs w:val="28"/>
        </w:rPr>
        <w:t xml:space="preserve"> </w:t>
      </w:r>
    </w:p>
    <w:p w14:paraId="7217E1C0" w14:textId="77777777" w:rsidR="00273771" w:rsidRDefault="00273771" w:rsidP="00273771">
      <w:pPr>
        <w:spacing w:before="120"/>
        <w:rPr>
          <w:rFonts w:cs="Arial"/>
          <w:szCs w:val="24"/>
        </w:rPr>
      </w:pPr>
      <w:r w:rsidRPr="00273771">
        <w:rPr>
          <w:rFonts w:cs="Arial"/>
          <w:szCs w:val="24"/>
        </w:rPr>
        <w:t xml:space="preserve">The creation of a Technology and Digital </w:t>
      </w:r>
      <w:r>
        <w:rPr>
          <w:rFonts w:cs="Arial"/>
          <w:szCs w:val="24"/>
        </w:rPr>
        <w:t xml:space="preserve">Innovation </w:t>
      </w:r>
      <w:r w:rsidRPr="00273771">
        <w:rPr>
          <w:rFonts w:cs="Arial"/>
          <w:szCs w:val="24"/>
        </w:rPr>
        <w:t xml:space="preserve">post hosted by Scottish Care </w:t>
      </w:r>
      <w:r>
        <w:rPr>
          <w:rFonts w:cs="Arial"/>
          <w:szCs w:val="24"/>
        </w:rPr>
        <w:t>is designed to enable</w:t>
      </w:r>
      <w:r w:rsidRPr="00273771">
        <w:rPr>
          <w:rFonts w:cs="Arial"/>
          <w:szCs w:val="24"/>
        </w:rPr>
        <w:t xml:space="preserve"> the organisation to more effectively co-ordinate our work, achieve greater impact across the independent sector, and enable the more effective realisation of the aims and objectives of the Digital Health and Care Strategy. </w:t>
      </w:r>
    </w:p>
    <w:p w14:paraId="193C7A57" w14:textId="77777777" w:rsidR="00273771" w:rsidRPr="00273771" w:rsidRDefault="00273771" w:rsidP="00273771">
      <w:pPr>
        <w:spacing w:before="120"/>
        <w:rPr>
          <w:rFonts w:cs="Arial"/>
          <w:b/>
          <w:bCs/>
          <w:sz w:val="28"/>
          <w:szCs w:val="28"/>
        </w:rPr>
      </w:pPr>
    </w:p>
    <w:p w14:paraId="402E0B2F" w14:textId="77777777" w:rsidR="00273771" w:rsidRDefault="00273771" w:rsidP="00273771">
      <w:r>
        <w:t xml:space="preserve">The post-holder will work alongside other national and local Scottish Care colleagues who seek to offer local support and development to </w:t>
      </w:r>
      <w:r w:rsidR="00E457BE">
        <w:t xml:space="preserve">a range of organisations, </w:t>
      </w:r>
      <w:r>
        <w:t>employers and the workforce.</w:t>
      </w:r>
    </w:p>
    <w:p w14:paraId="416FF107" w14:textId="77777777" w:rsidR="00273771" w:rsidRDefault="00273771" w:rsidP="00273771"/>
    <w:p w14:paraId="7E7E630B" w14:textId="77777777" w:rsidR="00273771" w:rsidRDefault="00273771" w:rsidP="00273771">
      <w:r>
        <w:t>An outline</w:t>
      </w:r>
      <w:r w:rsidR="00A36DBC">
        <w:t xml:space="preserve"> </w:t>
      </w:r>
      <w:r w:rsidR="00E457BE" w:rsidRPr="00273771">
        <w:t xml:space="preserve">Technology and Digital </w:t>
      </w:r>
      <w:r w:rsidR="00E457BE" w:rsidRPr="00E457BE">
        <w:t xml:space="preserve">Innovation </w:t>
      </w:r>
      <w:r>
        <w:t xml:space="preserve">Workplan has been developed but is subject to influence and change. At present it includes the </w:t>
      </w:r>
      <w:r w:rsidR="00E457BE">
        <w:t>following areas of focus</w:t>
      </w:r>
      <w:r>
        <w:t>:</w:t>
      </w:r>
    </w:p>
    <w:p w14:paraId="51AAA477" w14:textId="77777777" w:rsidR="00273771" w:rsidRPr="00273771" w:rsidRDefault="00273771" w:rsidP="00273771">
      <w:pPr>
        <w:spacing w:before="120"/>
        <w:rPr>
          <w:rFonts w:cs="Arial"/>
          <w:b/>
          <w:bCs/>
          <w:szCs w:val="24"/>
        </w:rPr>
      </w:pPr>
    </w:p>
    <w:p w14:paraId="1A7452A8" w14:textId="77777777" w:rsidR="00273771" w:rsidRPr="00273771" w:rsidRDefault="00273771" w:rsidP="00273771">
      <w:pPr>
        <w:spacing w:before="120"/>
        <w:rPr>
          <w:rFonts w:cs="Arial"/>
          <w:b/>
          <w:bCs/>
          <w:szCs w:val="24"/>
        </w:rPr>
      </w:pPr>
      <w:r w:rsidRPr="00273771">
        <w:rPr>
          <w:rFonts w:cs="Arial"/>
          <w:b/>
          <w:bCs/>
          <w:szCs w:val="24"/>
        </w:rPr>
        <w:t>Areas of focus:</w:t>
      </w:r>
    </w:p>
    <w:p w14:paraId="7B93C04F" w14:textId="77777777" w:rsidR="00273771" w:rsidRPr="00273771" w:rsidRDefault="00273771" w:rsidP="00273771">
      <w:pPr>
        <w:spacing w:before="120"/>
        <w:rPr>
          <w:rFonts w:cs="Arial"/>
          <w:szCs w:val="24"/>
        </w:rPr>
      </w:pPr>
    </w:p>
    <w:p w14:paraId="6E458943" w14:textId="77777777" w:rsidR="00273771" w:rsidRPr="00273771" w:rsidRDefault="00273771" w:rsidP="00273771">
      <w:pPr>
        <w:numPr>
          <w:ilvl w:val="0"/>
          <w:numId w:val="32"/>
        </w:numPr>
        <w:spacing w:before="120"/>
        <w:rPr>
          <w:rFonts w:cs="Arial"/>
          <w:szCs w:val="24"/>
        </w:rPr>
      </w:pPr>
      <w:r w:rsidRPr="00273771">
        <w:rPr>
          <w:rFonts w:cs="Arial"/>
          <w:szCs w:val="24"/>
        </w:rPr>
        <w:t xml:space="preserve">The further development and implementation in service delivery of the Technology Charter in a strategic effort to build capacity, build user trust, work with emerging technologies and improve outcomes for citizens. </w:t>
      </w:r>
      <w:r w:rsidR="00E457BE">
        <w:rPr>
          <w:rFonts w:cs="Arial"/>
          <w:szCs w:val="24"/>
        </w:rPr>
        <w:t xml:space="preserve">It is envisaged that this human rights and ethical approach will link to the emerging work on a potential </w:t>
      </w:r>
      <w:r w:rsidRPr="00273771">
        <w:rPr>
          <w:rFonts w:cs="Arial"/>
          <w:szCs w:val="24"/>
        </w:rPr>
        <w:t xml:space="preserve">new Bill of Rights. </w:t>
      </w:r>
    </w:p>
    <w:p w14:paraId="7CAFC533" w14:textId="77777777" w:rsidR="00273771" w:rsidRPr="00273771" w:rsidRDefault="00273771" w:rsidP="00273771">
      <w:pPr>
        <w:numPr>
          <w:ilvl w:val="0"/>
          <w:numId w:val="32"/>
        </w:numPr>
        <w:spacing w:before="120"/>
        <w:rPr>
          <w:rFonts w:cs="Arial"/>
          <w:szCs w:val="24"/>
        </w:rPr>
      </w:pPr>
      <w:r w:rsidRPr="00273771">
        <w:rPr>
          <w:rFonts w:cs="Arial"/>
          <w:szCs w:val="24"/>
        </w:rPr>
        <w:t xml:space="preserve">Establishing greater awareness of the potential of technology and digital in operational delivery of care and support most especially within an integrated care context to address the priorities of the Ministerial Strategy Group Leadership Review of Integration. This would include evidencing best practice and seeking to increase adoption pace and scale. </w:t>
      </w:r>
    </w:p>
    <w:p w14:paraId="7E2D2B16" w14:textId="351A692E" w:rsidR="00273771" w:rsidRPr="00273771" w:rsidRDefault="00273771" w:rsidP="00273771">
      <w:pPr>
        <w:numPr>
          <w:ilvl w:val="0"/>
          <w:numId w:val="32"/>
        </w:numPr>
        <w:spacing w:before="120"/>
        <w:rPr>
          <w:rFonts w:cs="Arial"/>
          <w:szCs w:val="24"/>
        </w:rPr>
      </w:pPr>
      <w:r w:rsidRPr="00273771">
        <w:rPr>
          <w:rFonts w:cs="Arial"/>
          <w:szCs w:val="24"/>
        </w:rPr>
        <w:t>Workforce development. To work closely with Scottish Care workforce colleagues across the whole area of technology and digital but most especially the development of workforce planning models, models around acuity and dependency and learning and development tools. The latter</w:t>
      </w:r>
      <w:r w:rsidR="0041225C">
        <w:rPr>
          <w:rFonts w:cs="Arial"/>
          <w:szCs w:val="24"/>
        </w:rPr>
        <w:t xml:space="preserve"> is</w:t>
      </w:r>
      <w:r w:rsidRPr="00273771">
        <w:rPr>
          <w:rFonts w:cs="Arial"/>
          <w:szCs w:val="24"/>
        </w:rPr>
        <w:t xml:space="preserve"> key to addressing the requirements of the new Staffing Bill and Reform of Adult Social Care.</w:t>
      </w:r>
    </w:p>
    <w:p w14:paraId="25DAEB0C" w14:textId="77777777" w:rsidR="00273771" w:rsidRPr="00273771" w:rsidRDefault="00273771" w:rsidP="00273771">
      <w:pPr>
        <w:numPr>
          <w:ilvl w:val="0"/>
          <w:numId w:val="32"/>
        </w:numPr>
        <w:spacing w:before="120"/>
        <w:rPr>
          <w:rFonts w:cs="Arial"/>
          <w:szCs w:val="24"/>
        </w:rPr>
      </w:pPr>
      <w:r w:rsidRPr="00273771">
        <w:rPr>
          <w:rFonts w:cs="Arial"/>
          <w:szCs w:val="24"/>
        </w:rPr>
        <w:t>Data. To lead on the contribution of the independent sector across the wide range of existing and developing work in relation to data, including the National platform, data related to ACPs and PEOL, data usage amongst IJBs and the development of focussed data recording amongst independent care providers including on workforce and service outcomes. We consider that this is increasingly important in addressing the preventative agenda both in terms of public health and integrated services. This will be tied into the emphasis on a rights-based approach to data and citizen control and autonomy.</w:t>
      </w:r>
    </w:p>
    <w:p w14:paraId="5A77EF2B" w14:textId="77777777" w:rsidR="00273771" w:rsidRPr="00273771" w:rsidRDefault="00273771" w:rsidP="00273771">
      <w:pPr>
        <w:numPr>
          <w:ilvl w:val="0"/>
          <w:numId w:val="32"/>
        </w:numPr>
        <w:spacing w:before="120"/>
        <w:rPr>
          <w:rFonts w:cs="Arial"/>
          <w:szCs w:val="24"/>
        </w:rPr>
      </w:pPr>
      <w:r w:rsidRPr="00273771">
        <w:rPr>
          <w:rFonts w:cs="Arial"/>
          <w:szCs w:val="24"/>
        </w:rPr>
        <w:t xml:space="preserve">To develop further the key items identified by the Technology in Social Care Roundtable including inter-alia, addressing issues of inter-operability, work with the Scottish </w:t>
      </w:r>
      <w:proofErr w:type="spellStart"/>
      <w:r w:rsidRPr="00273771">
        <w:rPr>
          <w:rFonts w:cs="Arial"/>
          <w:szCs w:val="24"/>
        </w:rPr>
        <w:t>lnvestment</w:t>
      </w:r>
      <w:proofErr w:type="spellEnd"/>
      <w:r w:rsidRPr="00273771">
        <w:rPr>
          <w:rFonts w:cs="Arial"/>
          <w:szCs w:val="24"/>
        </w:rPr>
        <w:t xml:space="preserve"> Bank on resourcing and funding innovation etc.</w:t>
      </w:r>
    </w:p>
    <w:p w14:paraId="461F2D39" w14:textId="77777777" w:rsidR="00273771" w:rsidRPr="00273771" w:rsidRDefault="00273771" w:rsidP="00273771">
      <w:pPr>
        <w:spacing w:before="120"/>
        <w:rPr>
          <w:rFonts w:cs="Arial"/>
          <w:szCs w:val="24"/>
        </w:rPr>
      </w:pPr>
    </w:p>
    <w:p w14:paraId="3516AD10" w14:textId="77777777" w:rsidR="00273771" w:rsidRPr="00273771" w:rsidRDefault="00273771" w:rsidP="00273771">
      <w:pPr>
        <w:numPr>
          <w:ilvl w:val="0"/>
          <w:numId w:val="32"/>
        </w:numPr>
        <w:spacing w:before="120"/>
        <w:rPr>
          <w:rFonts w:cs="Arial"/>
          <w:szCs w:val="24"/>
        </w:rPr>
      </w:pPr>
      <w:r w:rsidRPr="00273771">
        <w:rPr>
          <w:rFonts w:cs="Arial"/>
          <w:szCs w:val="24"/>
        </w:rPr>
        <w:lastRenderedPageBreak/>
        <w:t>Relationship and partnership developments. In recognising the need to further embed the contribution of the independent care sector across the developing set of partnerships at national and local level, the role will support and seek to enhance these.</w:t>
      </w:r>
    </w:p>
    <w:p w14:paraId="41FA11FC" w14:textId="77777777" w:rsidR="003A2A8B" w:rsidRDefault="003A2A8B" w:rsidP="003A2A8B">
      <w:pPr>
        <w:pStyle w:val="NormalWeb"/>
        <w:spacing w:before="0" w:beforeAutospacing="0" w:after="0" w:afterAutospacing="0" w:line="324" w:lineRule="atLeast"/>
      </w:pPr>
    </w:p>
    <w:p w14:paraId="3190BBDA" w14:textId="77777777" w:rsidR="003A2A8B" w:rsidRPr="00266D49" w:rsidRDefault="003A2A8B" w:rsidP="003A2A8B">
      <w:pPr>
        <w:pStyle w:val="NormalWeb"/>
        <w:spacing w:before="0" w:beforeAutospacing="0" w:after="0" w:afterAutospacing="0" w:line="324" w:lineRule="atLeast"/>
        <w:rPr>
          <w:rFonts w:ascii="Arial" w:hAnsi="Arial" w:cs="Arial"/>
        </w:rPr>
      </w:pPr>
      <w:r w:rsidRPr="00266D49">
        <w:rPr>
          <w:rFonts w:ascii="Arial" w:hAnsi="Arial" w:cs="Arial"/>
        </w:rPr>
        <w:t>In addition</w:t>
      </w:r>
      <w:r w:rsidR="00266D49">
        <w:rPr>
          <w:rFonts w:ascii="Arial" w:hAnsi="Arial" w:cs="Arial"/>
        </w:rPr>
        <w:t>,</w:t>
      </w:r>
      <w:r w:rsidRPr="00266D49">
        <w:rPr>
          <w:rFonts w:ascii="Arial" w:hAnsi="Arial" w:cs="Arial"/>
        </w:rPr>
        <w:t xml:space="preserve"> the postholder</w:t>
      </w:r>
      <w:r w:rsidR="00266D49">
        <w:rPr>
          <w:rFonts w:ascii="Arial" w:hAnsi="Arial" w:cs="Arial"/>
        </w:rPr>
        <w:t xml:space="preserve"> would</w:t>
      </w:r>
      <w:r w:rsidRPr="00266D49">
        <w:rPr>
          <w:rFonts w:ascii="Arial" w:hAnsi="Arial" w:cs="Arial"/>
        </w:rPr>
        <w:t>:</w:t>
      </w:r>
    </w:p>
    <w:p w14:paraId="188362BB" w14:textId="77777777" w:rsidR="003A2A8B" w:rsidRDefault="003A2A8B" w:rsidP="003A2A8B">
      <w:pPr>
        <w:pStyle w:val="NormalWeb"/>
        <w:spacing w:before="0" w:beforeAutospacing="0" w:after="0" w:afterAutospacing="0" w:line="324" w:lineRule="atLeast"/>
      </w:pPr>
      <w:r>
        <w:t> </w:t>
      </w:r>
    </w:p>
    <w:p w14:paraId="036F4CD2" w14:textId="3C74094F" w:rsidR="00E457BE" w:rsidRDefault="00D22E27" w:rsidP="006A0141">
      <w:pPr>
        <w:widowControl w:val="0"/>
        <w:numPr>
          <w:ilvl w:val="0"/>
          <w:numId w:val="30"/>
        </w:numPr>
        <w:tabs>
          <w:tab w:val="clear" w:pos="1080"/>
          <w:tab w:val="num" w:pos="-360"/>
        </w:tabs>
        <w:ind w:left="360"/>
        <w:contextualSpacing/>
        <w:jc w:val="left"/>
        <w:rPr>
          <w:rFonts w:cs="Arial"/>
          <w:szCs w:val="24"/>
        </w:rPr>
      </w:pPr>
      <w:r>
        <w:rPr>
          <w:rFonts w:cs="Arial"/>
          <w:szCs w:val="24"/>
        </w:rPr>
        <w:t>Contribute to the cr</w:t>
      </w:r>
      <w:r w:rsidR="006A0141" w:rsidRPr="005E16A3">
        <w:rPr>
          <w:rFonts w:cs="Arial"/>
          <w:szCs w:val="24"/>
        </w:rPr>
        <w:t>eat</w:t>
      </w:r>
      <w:r>
        <w:rPr>
          <w:rFonts w:cs="Arial"/>
          <w:szCs w:val="24"/>
        </w:rPr>
        <w:t xml:space="preserve">ion and </w:t>
      </w:r>
      <w:r w:rsidR="006A0141" w:rsidRPr="005E16A3">
        <w:rPr>
          <w:rFonts w:cs="Arial"/>
          <w:szCs w:val="24"/>
        </w:rPr>
        <w:t xml:space="preserve">the implementation </w:t>
      </w:r>
      <w:r w:rsidR="009008F6" w:rsidRPr="005E16A3">
        <w:rPr>
          <w:rFonts w:cs="Arial"/>
          <w:szCs w:val="24"/>
        </w:rPr>
        <w:t>of Scottish</w:t>
      </w:r>
      <w:r w:rsidR="006A0141" w:rsidRPr="005E16A3">
        <w:rPr>
          <w:rFonts w:cs="Arial"/>
          <w:szCs w:val="24"/>
        </w:rPr>
        <w:t xml:space="preserve"> Care</w:t>
      </w:r>
      <w:r w:rsidR="0041225C">
        <w:rPr>
          <w:rFonts w:cs="Arial"/>
          <w:szCs w:val="24"/>
        </w:rPr>
        <w:t>’s</w:t>
      </w:r>
      <w:r w:rsidR="006A0141" w:rsidRPr="005E16A3">
        <w:rPr>
          <w:rFonts w:cs="Arial"/>
          <w:szCs w:val="24"/>
        </w:rPr>
        <w:t xml:space="preserve"> </w:t>
      </w:r>
      <w:r w:rsidR="00E457BE">
        <w:rPr>
          <w:rFonts w:cs="Arial"/>
          <w:szCs w:val="24"/>
        </w:rPr>
        <w:t xml:space="preserve">Strategic Planning process </w:t>
      </w:r>
    </w:p>
    <w:p w14:paraId="5FE2C032" w14:textId="77777777" w:rsidR="006A0141" w:rsidRPr="005E16A3" w:rsidRDefault="006A0141" w:rsidP="006A0141">
      <w:pPr>
        <w:numPr>
          <w:ilvl w:val="0"/>
          <w:numId w:val="30"/>
        </w:numPr>
        <w:tabs>
          <w:tab w:val="clear" w:pos="1080"/>
          <w:tab w:val="num" w:pos="-360"/>
        </w:tabs>
        <w:ind w:left="360"/>
        <w:jc w:val="left"/>
        <w:rPr>
          <w:rFonts w:cs="Arial"/>
          <w:szCs w:val="24"/>
        </w:rPr>
      </w:pPr>
      <w:r w:rsidRPr="005E16A3">
        <w:rPr>
          <w:rFonts w:cs="Arial"/>
          <w:szCs w:val="24"/>
        </w:rPr>
        <w:t>Gather, interpret and present evidence on all relevant aspects of policy, legislation, regulation and good practice to inform providers, Scottish Government, regulators and others</w:t>
      </w:r>
    </w:p>
    <w:p w14:paraId="18F428F1" w14:textId="257A74CA" w:rsidR="006A0141" w:rsidRPr="005E16A3" w:rsidRDefault="006A0141" w:rsidP="006A0141">
      <w:pPr>
        <w:numPr>
          <w:ilvl w:val="0"/>
          <w:numId w:val="30"/>
        </w:numPr>
        <w:tabs>
          <w:tab w:val="clear" w:pos="1080"/>
          <w:tab w:val="num" w:pos="-360"/>
        </w:tabs>
        <w:ind w:left="360"/>
        <w:rPr>
          <w:rFonts w:cs="Arial"/>
          <w:szCs w:val="24"/>
          <w:lang w:val="en-IE"/>
        </w:rPr>
      </w:pPr>
      <w:r w:rsidRPr="005E16A3">
        <w:rPr>
          <w:rFonts w:cs="Arial"/>
          <w:szCs w:val="24"/>
          <w:lang w:val="en-IE"/>
        </w:rPr>
        <w:t xml:space="preserve">Research and write information bulletins, briefing and position papers, </w:t>
      </w:r>
      <w:r w:rsidR="009008F6" w:rsidRPr="005E16A3">
        <w:rPr>
          <w:rFonts w:cs="Arial"/>
          <w:szCs w:val="24"/>
          <w:lang w:val="en-IE"/>
        </w:rPr>
        <w:t>web-based</w:t>
      </w:r>
      <w:r w:rsidRPr="005E16A3">
        <w:rPr>
          <w:rFonts w:cs="Arial"/>
          <w:szCs w:val="24"/>
          <w:lang w:val="en-IE"/>
        </w:rPr>
        <w:t xml:space="preserve"> content and other information relevant to the </w:t>
      </w:r>
      <w:r w:rsidRPr="005E16A3">
        <w:rPr>
          <w:rFonts w:cs="Arial"/>
          <w:szCs w:val="24"/>
        </w:rPr>
        <w:t xml:space="preserve">outcomes of the </w:t>
      </w:r>
      <w:r w:rsidR="00E457BE">
        <w:rPr>
          <w:rFonts w:cs="Arial"/>
          <w:szCs w:val="24"/>
        </w:rPr>
        <w:t>Care Technology and Digital innovation Work Plan</w:t>
      </w:r>
    </w:p>
    <w:p w14:paraId="69D352CE" w14:textId="77777777" w:rsidR="006A0141" w:rsidRPr="005E16A3" w:rsidRDefault="006A0141" w:rsidP="006A0141">
      <w:pPr>
        <w:numPr>
          <w:ilvl w:val="0"/>
          <w:numId w:val="30"/>
        </w:numPr>
        <w:tabs>
          <w:tab w:val="clear" w:pos="1080"/>
          <w:tab w:val="num" w:pos="-360"/>
        </w:tabs>
        <w:ind w:left="360"/>
        <w:rPr>
          <w:rFonts w:cs="Arial"/>
          <w:szCs w:val="24"/>
          <w:lang w:val="en-IE"/>
        </w:rPr>
      </w:pPr>
      <w:r w:rsidRPr="005E16A3">
        <w:rPr>
          <w:rFonts w:cs="Arial"/>
          <w:szCs w:val="24"/>
          <w:lang w:val="en-IE"/>
        </w:rPr>
        <w:t xml:space="preserve">Manage specific development tasks relating to the </w:t>
      </w:r>
      <w:r w:rsidRPr="005E16A3">
        <w:rPr>
          <w:rFonts w:cs="Arial"/>
          <w:szCs w:val="24"/>
        </w:rPr>
        <w:t>outcomes of the Work Plan</w:t>
      </w:r>
      <w:r w:rsidRPr="005E16A3">
        <w:rPr>
          <w:rFonts w:cs="Arial"/>
          <w:szCs w:val="24"/>
          <w:lang w:val="en-IE"/>
        </w:rPr>
        <w:t>, including consultation with providers, the workforce;</w:t>
      </w:r>
      <w:r w:rsidR="00266D49">
        <w:rPr>
          <w:rFonts w:cs="Arial"/>
          <w:szCs w:val="24"/>
          <w:lang w:val="en-IE"/>
        </w:rPr>
        <w:t xml:space="preserve"> </w:t>
      </w:r>
      <w:r w:rsidRPr="005E16A3">
        <w:rPr>
          <w:rFonts w:cs="Arial"/>
          <w:szCs w:val="24"/>
          <w:lang w:val="en-IE"/>
        </w:rPr>
        <w:t>ensure that the views and interests of providers are communicated to relevant bodies and organisations</w:t>
      </w:r>
    </w:p>
    <w:p w14:paraId="6B1C9DF2" w14:textId="574DC3EF" w:rsidR="006A0141" w:rsidRPr="005E16A3" w:rsidRDefault="006A0141" w:rsidP="006A0141">
      <w:pPr>
        <w:numPr>
          <w:ilvl w:val="0"/>
          <w:numId w:val="30"/>
        </w:numPr>
        <w:tabs>
          <w:tab w:val="clear" w:pos="1080"/>
          <w:tab w:val="num" w:pos="-360"/>
        </w:tabs>
        <w:ind w:left="360"/>
        <w:rPr>
          <w:rFonts w:cs="Arial"/>
          <w:szCs w:val="24"/>
          <w:lang w:val="en-IE"/>
        </w:rPr>
      </w:pPr>
      <w:r w:rsidRPr="005E16A3">
        <w:rPr>
          <w:rFonts w:cs="Arial"/>
          <w:szCs w:val="24"/>
          <w:lang w:val="en-IE"/>
        </w:rPr>
        <w:t xml:space="preserve">Respond to enquiries from providers and others, </w:t>
      </w:r>
      <w:r w:rsidR="00266D49">
        <w:rPr>
          <w:rFonts w:cs="Arial"/>
          <w:szCs w:val="24"/>
          <w:lang w:val="en-IE"/>
        </w:rPr>
        <w:t xml:space="preserve">specifically around the issues of </w:t>
      </w:r>
      <w:r w:rsidR="00E457BE">
        <w:rPr>
          <w:rFonts w:cs="Arial"/>
          <w:szCs w:val="24"/>
          <w:lang w:val="en-IE"/>
        </w:rPr>
        <w:t>technology and digital</w:t>
      </w:r>
      <w:r w:rsidR="00266D49">
        <w:rPr>
          <w:rFonts w:cs="Arial"/>
          <w:szCs w:val="24"/>
          <w:lang w:val="en-IE"/>
        </w:rPr>
        <w:t xml:space="preserve">, </w:t>
      </w:r>
      <w:r w:rsidRPr="005E16A3">
        <w:rPr>
          <w:rFonts w:cs="Arial"/>
          <w:szCs w:val="24"/>
          <w:lang w:val="en-IE"/>
        </w:rPr>
        <w:t>giving information or referring to other sources as appropriate</w:t>
      </w:r>
    </w:p>
    <w:p w14:paraId="43E44972" w14:textId="4A95ED39" w:rsidR="006A0141" w:rsidRPr="005E16A3" w:rsidRDefault="006A0141" w:rsidP="006A0141">
      <w:pPr>
        <w:numPr>
          <w:ilvl w:val="0"/>
          <w:numId w:val="30"/>
        </w:numPr>
        <w:tabs>
          <w:tab w:val="clear" w:pos="1080"/>
          <w:tab w:val="num" w:pos="-360"/>
        </w:tabs>
        <w:ind w:left="360"/>
        <w:rPr>
          <w:rFonts w:cs="Arial"/>
          <w:szCs w:val="24"/>
          <w:lang w:val="en-IE"/>
        </w:rPr>
      </w:pPr>
      <w:r w:rsidRPr="005E16A3">
        <w:rPr>
          <w:rFonts w:cs="Arial"/>
          <w:szCs w:val="24"/>
          <w:lang w:val="en-IE"/>
        </w:rPr>
        <w:t xml:space="preserve">Organise, facilitate and manage </w:t>
      </w:r>
      <w:r w:rsidR="00E457BE">
        <w:rPr>
          <w:rFonts w:cs="Arial"/>
          <w:szCs w:val="24"/>
          <w:lang w:val="en-IE"/>
        </w:rPr>
        <w:t xml:space="preserve">any </w:t>
      </w:r>
      <w:r w:rsidRPr="005E16A3">
        <w:rPr>
          <w:rFonts w:cs="Arial"/>
          <w:szCs w:val="24"/>
          <w:lang w:val="en-IE"/>
        </w:rPr>
        <w:t>meetings, events, conferences and learning &amp; development events as required</w:t>
      </w:r>
      <w:r w:rsidR="00FE0CAE">
        <w:rPr>
          <w:rFonts w:cs="Arial"/>
          <w:szCs w:val="24"/>
          <w:lang w:val="en-IE"/>
        </w:rPr>
        <w:t xml:space="preserve">, </w:t>
      </w:r>
      <w:r w:rsidR="00E457BE">
        <w:rPr>
          <w:rFonts w:cs="Arial"/>
          <w:szCs w:val="24"/>
          <w:lang w:val="en-IE"/>
        </w:rPr>
        <w:t>in collaboration with colleagues. This is especially related to the Care</w:t>
      </w:r>
      <w:r w:rsidR="009008F6">
        <w:rPr>
          <w:rFonts w:cs="Arial"/>
          <w:szCs w:val="24"/>
          <w:lang w:val="en-IE"/>
        </w:rPr>
        <w:t xml:space="preserve"> </w:t>
      </w:r>
      <w:r w:rsidR="00E457BE">
        <w:rPr>
          <w:rFonts w:cs="Arial"/>
          <w:szCs w:val="24"/>
          <w:lang w:val="en-IE"/>
        </w:rPr>
        <w:t>Tech events held annually</w:t>
      </w:r>
    </w:p>
    <w:p w14:paraId="27E2700F" w14:textId="77777777" w:rsidR="006A0141" w:rsidRDefault="006A0141" w:rsidP="006A0141">
      <w:pPr>
        <w:numPr>
          <w:ilvl w:val="0"/>
          <w:numId w:val="30"/>
        </w:numPr>
        <w:tabs>
          <w:tab w:val="clear" w:pos="1080"/>
          <w:tab w:val="num" w:pos="-360"/>
        </w:tabs>
        <w:ind w:left="360"/>
        <w:rPr>
          <w:rFonts w:cs="Arial"/>
          <w:szCs w:val="24"/>
          <w:lang w:val="en-IE"/>
        </w:rPr>
      </w:pPr>
      <w:r w:rsidRPr="005E16A3">
        <w:rPr>
          <w:rFonts w:cs="Arial"/>
          <w:szCs w:val="24"/>
          <w:lang w:val="en-IE"/>
        </w:rPr>
        <w:t xml:space="preserve">Attend meetings, conferences and other events on behalf of Scottish Care, and otherwise represent the organisation as requested by </w:t>
      </w:r>
      <w:r w:rsidR="00B97CC9">
        <w:rPr>
          <w:rFonts w:cs="Arial"/>
          <w:szCs w:val="24"/>
          <w:lang w:val="en-IE"/>
        </w:rPr>
        <w:t xml:space="preserve">the </w:t>
      </w:r>
      <w:r w:rsidRPr="005E16A3">
        <w:rPr>
          <w:rFonts w:cs="Arial"/>
          <w:szCs w:val="24"/>
          <w:lang w:val="en-IE"/>
        </w:rPr>
        <w:t xml:space="preserve">Chief Executive of Scottish Care </w:t>
      </w:r>
    </w:p>
    <w:p w14:paraId="34F1BA87" w14:textId="71ED9DA8" w:rsidR="005E16A3" w:rsidRDefault="006A0141" w:rsidP="006A0141">
      <w:pPr>
        <w:numPr>
          <w:ilvl w:val="0"/>
          <w:numId w:val="30"/>
        </w:numPr>
        <w:tabs>
          <w:tab w:val="clear" w:pos="1080"/>
          <w:tab w:val="num" w:pos="-360"/>
        </w:tabs>
        <w:ind w:left="360"/>
        <w:rPr>
          <w:rFonts w:cs="Arial"/>
          <w:szCs w:val="24"/>
          <w:lang w:val="en-IE"/>
        </w:rPr>
      </w:pPr>
      <w:r w:rsidRPr="006A0141">
        <w:rPr>
          <w:rFonts w:cs="Arial"/>
          <w:szCs w:val="24"/>
          <w:lang w:val="en-IE"/>
        </w:rPr>
        <w:t xml:space="preserve">Work with </w:t>
      </w:r>
      <w:r w:rsidR="009008F6" w:rsidRPr="006A0141">
        <w:rPr>
          <w:rFonts w:cs="Arial"/>
          <w:szCs w:val="24"/>
          <w:lang w:val="en-IE"/>
        </w:rPr>
        <w:t xml:space="preserve">the </w:t>
      </w:r>
      <w:r w:rsidR="009008F6">
        <w:rPr>
          <w:rFonts w:cs="Arial"/>
          <w:szCs w:val="24"/>
          <w:lang w:val="en-IE"/>
        </w:rPr>
        <w:t>Policy</w:t>
      </w:r>
      <w:r w:rsidR="00CB4633">
        <w:rPr>
          <w:rFonts w:cs="Arial"/>
          <w:szCs w:val="24"/>
          <w:lang w:val="en-IE"/>
        </w:rPr>
        <w:t xml:space="preserve"> and Research Manager</w:t>
      </w:r>
      <w:r w:rsidR="00FE0CAE">
        <w:rPr>
          <w:rFonts w:cs="Arial"/>
          <w:szCs w:val="24"/>
          <w:lang w:val="en-IE"/>
        </w:rPr>
        <w:t>, National Director</w:t>
      </w:r>
      <w:r w:rsidR="00CB4633">
        <w:rPr>
          <w:rFonts w:cs="Arial"/>
          <w:szCs w:val="24"/>
          <w:lang w:val="en-IE"/>
        </w:rPr>
        <w:t xml:space="preserve"> </w:t>
      </w:r>
      <w:r w:rsidR="00D22E27">
        <w:rPr>
          <w:rFonts w:cs="Arial"/>
          <w:szCs w:val="24"/>
          <w:lang w:val="en-IE"/>
        </w:rPr>
        <w:t xml:space="preserve">and the </w:t>
      </w:r>
      <w:r w:rsidRPr="006A0141">
        <w:rPr>
          <w:rFonts w:cs="Arial"/>
          <w:szCs w:val="24"/>
          <w:lang w:val="en-IE"/>
        </w:rPr>
        <w:t>Chief Executive of Scottish Care to produce relevant agendas and papers</w:t>
      </w:r>
    </w:p>
    <w:p w14:paraId="388DA708" w14:textId="77777777" w:rsidR="001A33D8" w:rsidRPr="000F543A" w:rsidRDefault="00D22E27" w:rsidP="00C35D91">
      <w:pPr>
        <w:numPr>
          <w:ilvl w:val="0"/>
          <w:numId w:val="30"/>
        </w:numPr>
        <w:tabs>
          <w:tab w:val="clear" w:pos="1080"/>
          <w:tab w:val="num" w:pos="426"/>
        </w:tabs>
        <w:ind w:hanging="1080"/>
        <w:rPr>
          <w:rFonts w:cs="Arial"/>
        </w:rPr>
      </w:pPr>
      <w:r>
        <w:rPr>
          <w:rFonts w:cs="Arial"/>
          <w:szCs w:val="24"/>
        </w:rPr>
        <w:t>Contribute to</w:t>
      </w:r>
      <w:r w:rsidR="006A0141" w:rsidRPr="005E16A3">
        <w:rPr>
          <w:rFonts w:cs="Arial"/>
          <w:szCs w:val="24"/>
        </w:rPr>
        <w:t xml:space="preserve"> the monitori</w:t>
      </w:r>
      <w:r w:rsidR="005E16A3" w:rsidRPr="005E16A3">
        <w:rPr>
          <w:rFonts w:cs="Arial"/>
          <w:szCs w:val="24"/>
        </w:rPr>
        <w:t>ng, review and revision of the w</w:t>
      </w:r>
      <w:r w:rsidR="006A0141" w:rsidRPr="005E16A3">
        <w:rPr>
          <w:rFonts w:cs="Arial"/>
          <w:szCs w:val="24"/>
        </w:rPr>
        <w:t>ork</w:t>
      </w:r>
      <w:r w:rsidR="005E16A3" w:rsidRPr="005E16A3">
        <w:rPr>
          <w:rFonts w:cs="Arial"/>
          <w:szCs w:val="24"/>
        </w:rPr>
        <w:t>.</w:t>
      </w:r>
    </w:p>
    <w:p w14:paraId="2D4DBD84" w14:textId="77777777" w:rsidR="000F543A" w:rsidRDefault="000F543A" w:rsidP="000F543A">
      <w:pPr>
        <w:ind w:left="1080"/>
        <w:rPr>
          <w:rFonts w:cs="Arial"/>
          <w:szCs w:val="24"/>
        </w:rPr>
      </w:pPr>
    </w:p>
    <w:p w14:paraId="1A6C421A" w14:textId="77777777" w:rsidR="000F543A" w:rsidRDefault="000F543A" w:rsidP="000F543A">
      <w:pPr>
        <w:ind w:left="1080"/>
        <w:rPr>
          <w:rFonts w:cs="Arial"/>
          <w:szCs w:val="24"/>
        </w:rPr>
      </w:pPr>
    </w:p>
    <w:p w14:paraId="4630AE6B" w14:textId="77777777" w:rsidR="000F543A" w:rsidRPr="005E16A3" w:rsidRDefault="000F543A" w:rsidP="000F543A">
      <w:pPr>
        <w:ind w:left="1080"/>
        <w:rPr>
          <w:rFonts w:cs="Arial"/>
        </w:rPr>
      </w:pPr>
    </w:p>
    <w:p w14:paraId="54A029F1" w14:textId="77777777" w:rsidR="001A33D8" w:rsidRDefault="001A33D8" w:rsidP="00C35D91">
      <w:pPr>
        <w:rPr>
          <w:rFonts w:cs="Arial"/>
        </w:rPr>
      </w:pPr>
    </w:p>
    <w:p w14:paraId="1F75F20C" w14:textId="77777777" w:rsidR="005E16A3" w:rsidRPr="005E16A3" w:rsidRDefault="00183BAB" w:rsidP="005E16A3">
      <w:pPr>
        <w:rPr>
          <w:rFonts w:cs="Arial"/>
          <w:b/>
          <w:sz w:val="16"/>
          <w:szCs w:val="16"/>
        </w:rPr>
      </w:pPr>
      <w:r w:rsidRPr="00452BA1">
        <w:rPr>
          <w:rFonts w:cs="Arial"/>
          <w:noProof/>
        </w:rPr>
        <mc:AlternateContent>
          <mc:Choice Requires="wps">
            <w:drawing>
              <wp:anchor distT="0" distB="0" distL="114300" distR="114300" simplePos="0" relativeHeight="251661312" behindDoc="0" locked="0" layoutInCell="0" allowOverlap="1" wp14:anchorId="1794B3DA" wp14:editId="3EC47CAD">
                <wp:simplePos x="0" y="0"/>
                <wp:positionH relativeFrom="column">
                  <wp:posOffset>0</wp:posOffset>
                </wp:positionH>
                <wp:positionV relativeFrom="paragraph">
                  <wp:posOffset>34290</wp:posOffset>
                </wp:positionV>
                <wp:extent cx="5943600" cy="635"/>
                <wp:effectExtent l="0" t="25400" r="0" b="1206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EC063"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" o:allowincell="f" strokecolor="#d4d4d4" strokeweight="1.75pt">
                <v:shadow on="t" offset="0,-1pt"/>
                <o:lock v:ext="edit" shapetype="f"/>
              </v:line>
            </w:pict>
          </mc:Fallback>
        </mc:AlternateContent>
      </w:r>
    </w:p>
    <w:p w14:paraId="0AD374A1" w14:textId="77777777" w:rsidR="00546E7E" w:rsidRPr="005E16A3" w:rsidRDefault="00546E7E" w:rsidP="00546E7E">
      <w:pPr>
        <w:spacing w:before="32"/>
        <w:rPr>
          <w:rFonts w:eastAsia="Arial" w:cs="Arial"/>
          <w:sz w:val="28"/>
          <w:szCs w:val="28"/>
        </w:rPr>
      </w:pPr>
      <w:r w:rsidRPr="005E16A3">
        <w:rPr>
          <w:rFonts w:eastAsia="Arial" w:cs="Arial"/>
          <w:b/>
          <w:spacing w:val="-1"/>
          <w:sz w:val="28"/>
          <w:szCs w:val="28"/>
        </w:rPr>
        <w:t>P</w:t>
      </w:r>
      <w:r w:rsidRPr="005E16A3">
        <w:rPr>
          <w:rFonts w:eastAsia="Arial" w:cs="Arial"/>
          <w:b/>
          <w:spacing w:val="-3"/>
          <w:sz w:val="28"/>
          <w:szCs w:val="28"/>
        </w:rPr>
        <w:t>e</w:t>
      </w:r>
      <w:r w:rsidRPr="005E16A3">
        <w:rPr>
          <w:rFonts w:eastAsia="Arial" w:cs="Arial"/>
          <w:b/>
          <w:sz w:val="28"/>
          <w:szCs w:val="28"/>
        </w:rPr>
        <w:t xml:space="preserve">rson </w:t>
      </w:r>
      <w:r w:rsidRPr="005E16A3">
        <w:rPr>
          <w:rFonts w:eastAsia="Arial" w:cs="Arial"/>
          <w:b/>
          <w:spacing w:val="-1"/>
          <w:sz w:val="28"/>
          <w:szCs w:val="28"/>
        </w:rPr>
        <w:t>S</w:t>
      </w:r>
      <w:r w:rsidRPr="005E16A3">
        <w:rPr>
          <w:rFonts w:eastAsia="Arial" w:cs="Arial"/>
          <w:b/>
          <w:spacing w:val="-3"/>
          <w:sz w:val="28"/>
          <w:szCs w:val="28"/>
        </w:rPr>
        <w:t>p</w:t>
      </w:r>
      <w:r w:rsidRPr="005E16A3">
        <w:rPr>
          <w:rFonts w:eastAsia="Arial" w:cs="Arial"/>
          <w:b/>
          <w:sz w:val="28"/>
          <w:szCs w:val="28"/>
        </w:rPr>
        <w:t>e</w:t>
      </w:r>
      <w:r w:rsidRPr="005E16A3">
        <w:rPr>
          <w:rFonts w:eastAsia="Arial" w:cs="Arial"/>
          <w:b/>
          <w:spacing w:val="-1"/>
          <w:sz w:val="28"/>
          <w:szCs w:val="28"/>
        </w:rPr>
        <w:t>c</w:t>
      </w:r>
      <w:r w:rsidRPr="005E16A3">
        <w:rPr>
          <w:rFonts w:eastAsia="Arial" w:cs="Arial"/>
          <w:b/>
          <w:spacing w:val="1"/>
          <w:sz w:val="28"/>
          <w:szCs w:val="28"/>
        </w:rPr>
        <w:t>i</w:t>
      </w:r>
      <w:r w:rsidRPr="005E16A3">
        <w:rPr>
          <w:rFonts w:eastAsia="Arial" w:cs="Arial"/>
          <w:b/>
          <w:spacing w:val="-2"/>
          <w:sz w:val="28"/>
          <w:szCs w:val="28"/>
        </w:rPr>
        <w:t>f</w:t>
      </w:r>
      <w:r w:rsidRPr="005E16A3">
        <w:rPr>
          <w:rFonts w:eastAsia="Arial" w:cs="Arial"/>
          <w:b/>
          <w:spacing w:val="1"/>
          <w:sz w:val="28"/>
          <w:szCs w:val="28"/>
        </w:rPr>
        <w:t>i</w:t>
      </w:r>
      <w:r w:rsidRPr="005E16A3">
        <w:rPr>
          <w:rFonts w:eastAsia="Arial" w:cs="Arial"/>
          <w:b/>
          <w:sz w:val="28"/>
          <w:szCs w:val="28"/>
        </w:rPr>
        <w:t>c</w:t>
      </w:r>
      <w:r w:rsidRPr="005E16A3">
        <w:rPr>
          <w:rFonts w:eastAsia="Arial" w:cs="Arial"/>
          <w:b/>
          <w:spacing w:val="-1"/>
          <w:sz w:val="28"/>
          <w:szCs w:val="28"/>
        </w:rPr>
        <w:t>a</w:t>
      </w:r>
      <w:r w:rsidRPr="005E16A3">
        <w:rPr>
          <w:rFonts w:eastAsia="Arial" w:cs="Arial"/>
          <w:b/>
          <w:spacing w:val="-2"/>
          <w:sz w:val="28"/>
          <w:szCs w:val="28"/>
        </w:rPr>
        <w:t>t</w:t>
      </w:r>
      <w:r w:rsidRPr="005E16A3">
        <w:rPr>
          <w:rFonts w:eastAsia="Arial" w:cs="Arial"/>
          <w:b/>
          <w:spacing w:val="1"/>
          <w:sz w:val="28"/>
          <w:szCs w:val="28"/>
        </w:rPr>
        <w:t>i</w:t>
      </w:r>
      <w:r w:rsidRPr="005E16A3">
        <w:rPr>
          <w:rFonts w:eastAsia="Arial" w:cs="Arial"/>
          <w:b/>
          <w:sz w:val="28"/>
          <w:szCs w:val="28"/>
        </w:rPr>
        <w:t>on</w:t>
      </w:r>
    </w:p>
    <w:p w14:paraId="6D2DF5CA" w14:textId="77777777" w:rsidR="00546E7E" w:rsidRDefault="00546E7E" w:rsidP="00546E7E">
      <w:pPr>
        <w:spacing w:line="280" w:lineRule="exact"/>
        <w:rPr>
          <w:sz w:val="28"/>
          <w:szCs w:val="28"/>
        </w:rPr>
      </w:pPr>
    </w:p>
    <w:p w14:paraId="173B3428" w14:textId="77777777" w:rsidR="00546E7E" w:rsidRPr="005E16A3" w:rsidRDefault="00546E7E" w:rsidP="00546E7E">
      <w:pPr>
        <w:rPr>
          <w:rFonts w:eastAsia="Arial" w:cs="Arial"/>
          <w:szCs w:val="24"/>
        </w:rPr>
      </w:pPr>
      <w:r w:rsidRPr="005E16A3">
        <w:rPr>
          <w:rFonts w:eastAsia="Arial" w:cs="Arial"/>
          <w:szCs w:val="24"/>
        </w:rPr>
        <w:t xml:space="preserve">It is important to note that to be considered for appointment </w:t>
      </w:r>
      <w:proofErr w:type="gramStart"/>
      <w:r w:rsidRPr="005E16A3">
        <w:rPr>
          <w:rFonts w:eastAsia="Arial" w:cs="Arial"/>
          <w:szCs w:val="24"/>
        </w:rPr>
        <w:t>all of</w:t>
      </w:r>
      <w:proofErr w:type="gramEnd"/>
      <w:r w:rsidRPr="005E16A3">
        <w:rPr>
          <w:rFonts w:eastAsia="Arial" w:cs="Arial"/>
          <w:szCs w:val="24"/>
        </w:rPr>
        <w:t xml:space="preserve"> the criteria for the role</w:t>
      </w:r>
      <w:r>
        <w:rPr>
          <w:rFonts w:eastAsia="Arial" w:cs="Arial"/>
          <w:szCs w:val="24"/>
        </w:rPr>
        <w:t xml:space="preserve"> must be met</w:t>
      </w:r>
      <w:r w:rsidRPr="005E16A3">
        <w:rPr>
          <w:rFonts w:eastAsia="Arial" w:cs="Arial"/>
          <w:szCs w:val="24"/>
        </w:rPr>
        <w:t xml:space="preserve">.  However, it is acknowledged that background and experience may have limited exposure to some of the context of this role and this will be </w:t>
      </w:r>
      <w:proofErr w:type="gramStart"/>
      <w:r w:rsidRPr="005E16A3">
        <w:rPr>
          <w:rFonts w:eastAsia="Arial" w:cs="Arial"/>
          <w:szCs w:val="24"/>
        </w:rPr>
        <w:t>taken into account</w:t>
      </w:r>
      <w:proofErr w:type="gramEnd"/>
      <w:r w:rsidRPr="005E16A3">
        <w:rPr>
          <w:rFonts w:eastAsia="Arial" w:cs="Arial"/>
          <w:szCs w:val="24"/>
        </w:rPr>
        <w:t xml:space="preserve"> during the process. </w:t>
      </w:r>
      <w:r>
        <w:rPr>
          <w:rFonts w:eastAsia="Arial" w:cs="Arial"/>
          <w:szCs w:val="24"/>
        </w:rPr>
        <w:t>Applicants</w:t>
      </w:r>
      <w:r w:rsidRPr="005E16A3">
        <w:rPr>
          <w:rFonts w:eastAsia="Arial" w:cs="Arial"/>
          <w:szCs w:val="24"/>
        </w:rPr>
        <w:t xml:space="preserve"> should be able to demonstrate both within </w:t>
      </w:r>
      <w:r>
        <w:rPr>
          <w:rFonts w:eastAsia="Arial" w:cs="Arial"/>
          <w:szCs w:val="24"/>
        </w:rPr>
        <w:t>the</w:t>
      </w:r>
      <w:r w:rsidRPr="005E16A3">
        <w:rPr>
          <w:rFonts w:eastAsia="Arial" w:cs="Arial"/>
          <w:szCs w:val="24"/>
        </w:rPr>
        <w:t xml:space="preserve"> application and at interview (if invited to attend), how </w:t>
      </w:r>
      <w:r>
        <w:rPr>
          <w:rFonts w:eastAsia="Arial" w:cs="Arial"/>
          <w:szCs w:val="24"/>
        </w:rPr>
        <w:t>their</w:t>
      </w:r>
      <w:r w:rsidRPr="005E16A3">
        <w:rPr>
          <w:rFonts w:eastAsia="Arial" w:cs="Arial"/>
          <w:szCs w:val="24"/>
        </w:rPr>
        <w:t xml:space="preserve"> skills, knowledge</w:t>
      </w:r>
      <w:r>
        <w:rPr>
          <w:rFonts w:eastAsia="Arial" w:cs="Arial"/>
          <w:szCs w:val="24"/>
        </w:rPr>
        <w:t xml:space="preserve">, experience </w:t>
      </w:r>
      <w:r w:rsidRPr="005E16A3">
        <w:rPr>
          <w:rFonts w:eastAsia="Arial" w:cs="Arial"/>
          <w:szCs w:val="24"/>
        </w:rPr>
        <w:t>and personal qualities sufficiently match the criteria.</w:t>
      </w:r>
    </w:p>
    <w:p w14:paraId="554C9A0D" w14:textId="77777777" w:rsidR="00546E7E" w:rsidRPr="005E16A3" w:rsidRDefault="00546E7E" w:rsidP="00546E7E">
      <w:pPr>
        <w:spacing w:before="4" w:line="260" w:lineRule="exact"/>
        <w:rPr>
          <w:rFonts w:cs="Arial"/>
          <w:szCs w:val="24"/>
        </w:rPr>
      </w:pPr>
    </w:p>
    <w:tbl>
      <w:tblPr>
        <w:tblW w:w="9395" w:type="dxa"/>
        <w:tblInd w:w="109" w:type="dxa"/>
        <w:tblLayout w:type="fixed"/>
        <w:tblCellMar>
          <w:left w:w="0" w:type="dxa"/>
          <w:right w:w="0" w:type="dxa"/>
        </w:tblCellMar>
        <w:tblLook w:val="01E0" w:firstRow="1" w:lastRow="1" w:firstColumn="1" w:lastColumn="1" w:noHBand="0" w:noVBand="0"/>
      </w:tblPr>
      <w:tblGrid>
        <w:gridCol w:w="1031"/>
        <w:gridCol w:w="4820"/>
        <w:gridCol w:w="1843"/>
        <w:gridCol w:w="1701"/>
      </w:tblGrid>
      <w:tr w:rsidR="00546E7E" w:rsidRPr="005E16A3" w14:paraId="70BDF18F" w14:textId="77777777" w:rsidTr="00DA29CE">
        <w:trPr>
          <w:trHeight w:hRule="exact" w:val="463"/>
        </w:trPr>
        <w:tc>
          <w:tcPr>
            <w:tcW w:w="1031" w:type="dxa"/>
            <w:tcBorders>
              <w:top w:val="single" w:sz="5" w:space="0" w:color="000000"/>
              <w:left w:val="single" w:sz="5" w:space="0" w:color="000000"/>
              <w:bottom w:val="single" w:sz="5" w:space="0" w:color="000000"/>
              <w:right w:val="single" w:sz="5" w:space="0" w:color="000000"/>
            </w:tcBorders>
          </w:tcPr>
          <w:p w14:paraId="76BED569" w14:textId="77777777" w:rsidR="00546E7E" w:rsidRPr="005E16A3" w:rsidRDefault="00546E7E" w:rsidP="00DA29CE">
            <w:pPr>
              <w:spacing w:before="3" w:line="180" w:lineRule="exact"/>
              <w:rPr>
                <w:rFonts w:cs="Arial"/>
                <w:szCs w:val="24"/>
              </w:rPr>
            </w:pPr>
          </w:p>
        </w:tc>
        <w:tc>
          <w:tcPr>
            <w:tcW w:w="4820" w:type="dxa"/>
            <w:tcBorders>
              <w:top w:val="single" w:sz="5" w:space="0" w:color="000000"/>
              <w:left w:val="single" w:sz="5" w:space="0" w:color="000000"/>
              <w:bottom w:val="single" w:sz="5" w:space="0" w:color="000000"/>
              <w:right w:val="single" w:sz="5" w:space="0" w:color="000000"/>
            </w:tcBorders>
          </w:tcPr>
          <w:p w14:paraId="120E248B" w14:textId="77777777" w:rsidR="00546E7E" w:rsidRPr="005E16A3" w:rsidRDefault="00546E7E" w:rsidP="00DA29CE">
            <w:pPr>
              <w:spacing w:before="3" w:line="180" w:lineRule="exact"/>
              <w:rPr>
                <w:rFonts w:cs="Arial"/>
                <w:szCs w:val="24"/>
              </w:rPr>
            </w:pPr>
          </w:p>
          <w:p w14:paraId="439CA4AA" w14:textId="77777777" w:rsidR="00546E7E" w:rsidRPr="005E16A3" w:rsidRDefault="00546E7E" w:rsidP="00DA29CE">
            <w:pPr>
              <w:ind w:left="102"/>
              <w:rPr>
                <w:rFonts w:eastAsia="Arial" w:cs="Arial"/>
                <w:szCs w:val="24"/>
              </w:rPr>
            </w:pPr>
            <w:r w:rsidRPr="005E16A3">
              <w:rPr>
                <w:rFonts w:eastAsia="Arial" w:cs="Arial"/>
                <w:b/>
                <w:spacing w:val="-1"/>
                <w:szCs w:val="24"/>
              </w:rPr>
              <w:t>C</w:t>
            </w:r>
            <w:r w:rsidRPr="005E16A3">
              <w:rPr>
                <w:rFonts w:eastAsia="Arial" w:cs="Arial"/>
                <w:b/>
                <w:szCs w:val="24"/>
              </w:rPr>
              <w:t>r</w:t>
            </w:r>
            <w:r w:rsidRPr="005E16A3">
              <w:rPr>
                <w:rFonts w:eastAsia="Arial" w:cs="Arial"/>
                <w:b/>
                <w:spacing w:val="1"/>
                <w:szCs w:val="24"/>
              </w:rPr>
              <w:t>it</w:t>
            </w:r>
            <w:r w:rsidRPr="005E16A3">
              <w:rPr>
                <w:rFonts w:eastAsia="Arial" w:cs="Arial"/>
                <w:b/>
                <w:szCs w:val="24"/>
              </w:rPr>
              <w:t>e</w:t>
            </w:r>
            <w:r w:rsidRPr="005E16A3">
              <w:rPr>
                <w:rFonts w:eastAsia="Arial" w:cs="Arial"/>
                <w:b/>
                <w:spacing w:val="-2"/>
                <w:szCs w:val="24"/>
              </w:rPr>
              <w:t>r</w:t>
            </w:r>
            <w:r w:rsidRPr="005E16A3">
              <w:rPr>
                <w:rFonts w:eastAsia="Arial" w:cs="Arial"/>
                <w:b/>
                <w:spacing w:val="1"/>
                <w:szCs w:val="24"/>
              </w:rPr>
              <w:t>i</w:t>
            </w:r>
            <w:r w:rsidRPr="005E16A3">
              <w:rPr>
                <w:rFonts w:eastAsia="Arial" w:cs="Arial"/>
                <w:b/>
                <w:szCs w:val="24"/>
              </w:rPr>
              <w:t>a</w:t>
            </w:r>
          </w:p>
        </w:tc>
        <w:tc>
          <w:tcPr>
            <w:tcW w:w="1843" w:type="dxa"/>
            <w:tcBorders>
              <w:top w:val="single" w:sz="5" w:space="0" w:color="000000"/>
              <w:left w:val="single" w:sz="5" w:space="0" w:color="000000"/>
              <w:bottom w:val="single" w:sz="5" w:space="0" w:color="000000"/>
              <w:right w:val="single" w:sz="5" w:space="0" w:color="000000"/>
            </w:tcBorders>
          </w:tcPr>
          <w:p w14:paraId="6B65E220" w14:textId="77777777" w:rsidR="00546E7E" w:rsidRPr="005E16A3" w:rsidRDefault="00546E7E" w:rsidP="00DA29CE">
            <w:pPr>
              <w:spacing w:before="3" w:line="180" w:lineRule="exact"/>
              <w:rPr>
                <w:rFonts w:cs="Arial"/>
                <w:szCs w:val="24"/>
              </w:rPr>
            </w:pPr>
          </w:p>
          <w:p w14:paraId="3EA0D3B2" w14:textId="77777777" w:rsidR="00546E7E" w:rsidRPr="005E16A3" w:rsidRDefault="00546E7E" w:rsidP="00DA29CE">
            <w:pPr>
              <w:ind w:left="457"/>
              <w:rPr>
                <w:rFonts w:eastAsia="Arial" w:cs="Arial"/>
                <w:szCs w:val="24"/>
              </w:rPr>
            </w:pPr>
            <w:r w:rsidRPr="005E16A3">
              <w:rPr>
                <w:rFonts w:eastAsia="Arial" w:cs="Arial"/>
                <w:b/>
                <w:spacing w:val="-6"/>
                <w:szCs w:val="24"/>
              </w:rPr>
              <w:t>A</w:t>
            </w:r>
            <w:r w:rsidRPr="005E16A3">
              <w:rPr>
                <w:rFonts w:eastAsia="Arial" w:cs="Arial"/>
                <w:b/>
                <w:spacing w:val="2"/>
                <w:szCs w:val="24"/>
              </w:rPr>
              <w:t>p</w:t>
            </w:r>
            <w:r w:rsidRPr="005E16A3">
              <w:rPr>
                <w:rFonts w:eastAsia="Arial" w:cs="Arial"/>
                <w:b/>
                <w:szCs w:val="24"/>
              </w:rPr>
              <w:t>pl</w:t>
            </w:r>
            <w:r w:rsidRPr="005E16A3">
              <w:rPr>
                <w:rFonts w:eastAsia="Arial" w:cs="Arial"/>
                <w:b/>
                <w:spacing w:val="1"/>
                <w:szCs w:val="24"/>
              </w:rPr>
              <w:t>i</w:t>
            </w:r>
            <w:r w:rsidRPr="005E16A3">
              <w:rPr>
                <w:rFonts w:eastAsia="Arial" w:cs="Arial"/>
                <w:b/>
                <w:szCs w:val="24"/>
              </w:rPr>
              <w:t>c</w:t>
            </w:r>
            <w:r w:rsidRPr="005E16A3">
              <w:rPr>
                <w:rFonts w:eastAsia="Arial" w:cs="Arial"/>
                <w:b/>
                <w:spacing w:val="-1"/>
                <w:szCs w:val="24"/>
              </w:rPr>
              <w:t>a</w:t>
            </w:r>
            <w:r w:rsidRPr="005E16A3">
              <w:rPr>
                <w:rFonts w:eastAsia="Arial" w:cs="Arial"/>
                <w:b/>
                <w:spacing w:val="1"/>
                <w:szCs w:val="24"/>
              </w:rPr>
              <w:t>ti</w:t>
            </w:r>
            <w:r w:rsidRPr="005E16A3">
              <w:rPr>
                <w:rFonts w:eastAsia="Arial" w:cs="Arial"/>
                <w:b/>
                <w:szCs w:val="24"/>
              </w:rPr>
              <w:t>on</w:t>
            </w:r>
          </w:p>
        </w:tc>
        <w:tc>
          <w:tcPr>
            <w:tcW w:w="1701" w:type="dxa"/>
            <w:tcBorders>
              <w:top w:val="single" w:sz="5" w:space="0" w:color="000000"/>
              <w:left w:val="single" w:sz="5" w:space="0" w:color="000000"/>
              <w:bottom w:val="single" w:sz="5" w:space="0" w:color="000000"/>
              <w:right w:val="single" w:sz="5" w:space="0" w:color="000000"/>
            </w:tcBorders>
          </w:tcPr>
          <w:p w14:paraId="3AE6270F" w14:textId="77777777" w:rsidR="00546E7E" w:rsidRPr="005E16A3" w:rsidRDefault="00546E7E" w:rsidP="00DA29CE">
            <w:pPr>
              <w:spacing w:before="3" w:line="180" w:lineRule="exact"/>
              <w:jc w:val="center"/>
              <w:rPr>
                <w:rFonts w:cs="Arial"/>
                <w:szCs w:val="24"/>
              </w:rPr>
            </w:pPr>
          </w:p>
          <w:p w14:paraId="2A754AA9" w14:textId="77777777" w:rsidR="00546E7E" w:rsidRPr="005E16A3" w:rsidRDefault="00546E7E" w:rsidP="00DA29CE">
            <w:pPr>
              <w:ind w:left="393"/>
              <w:jc w:val="center"/>
              <w:rPr>
                <w:rFonts w:eastAsia="Arial" w:cs="Arial"/>
                <w:szCs w:val="24"/>
              </w:rPr>
            </w:pPr>
            <w:r w:rsidRPr="005E16A3">
              <w:rPr>
                <w:rFonts w:eastAsia="Arial" w:cs="Arial"/>
                <w:b/>
                <w:spacing w:val="1"/>
                <w:szCs w:val="24"/>
              </w:rPr>
              <w:t>I</w:t>
            </w:r>
            <w:r w:rsidRPr="005E16A3">
              <w:rPr>
                <w:rFonts w:eastAsia="Arial" w:cs="Arial"/>
                <w:b/>
                <w:szCs w:val="24"/>
              </w:rPr>
              <w:t>nter</w:t>
            </w:r>
            <w:r w:rsidRPr="005E16A3">
              <w:rPr>
                <w:rFonts w:eastAsia="Arial" w:cs="Arial"/>
                <w:b/>
                <w:spacing w:val="-2"/>
                <w:szCs w:val="24"/>
              </w:rPr>
              <w:t>v</w:t>
            </w:r>
            <w:r w:rsidRPr="005E16A3">
              <w:rPr>
                <w:rFonts w:eastAsia="Arial" w:cs="Arial"/>
                <w:b/>
                <w:spacing w:val="1"/>
                <w:szCs w:val="24"/>
              </w:rPr>
              <w:t>i</w:t>
            </w:r>
            <w:r w:rsidRPr="005E16A3">
              <w:rPr>
                <w:rFonts w:eastAsia="Arial" w:cs="Arial"/>
                <w:b/>
                <w:spacing w:val="-5"/>
                <w:szCs w:val="24"/>
              </w:rPr>
              <w:t>e</w:t>
            </w:r>
            <w:r w:rsidRPr="005E16A3">
              <w:rPr>
                <w:rFonts w:eastAsia="Arial" w:cs="Arial"/>
                <w:b/>
                <w:szCs w:val="24"/>
              </w:rPr>
              <w:t>w</w:t>
            </w:r>
          </w:p>
        </w:tc>
      </w:tr>
      <w:tr w:rsidR="00546E7E" w:rsidRPr="005E16A3" w14:paraId="10F3BC65" w14:textId="77777777" w:rsidTr="00DA29CE">
        <w:trPr>
          <w:trHeight w:hRule="exact" w:val="860"/>
        </w:trPr>
        <w:tc>
          <w:tcPr>
            <w:tcW w:w="1031" w:type="dxa"/>
            <w:tcBorders>
              <w:top w:val="single" w:sz="5" w:space="0" w:color="000000"/>
              <w:left w:val="single" w:sz="5" w:space="0" w:color="000000"/>
              <w:bottom w:val="single" w:sz="5" w:space="0" w:color="000000"/>
              <w:right w:val="single" w:sz="5" w:space="0" w:color="000000"/>
            </w:tcBorders>
          </w:tcPr>
          <w:p w14:paraId="41E8F5AF" w14:textId="77777777" w:rsidR="00A36DBC" w:rsidRDefault="00A36DBC" w:rsidP="00DA29CE">
            <w:pPr>
              <w:spacing w:before="2" w:line="240" w:lineRule="exact"/>
              <w:ind w:left="102" w:right="65"/>
              <w:jc w:val="center"/>
              <w:rPr>
                <w:rFonts w:cs="Arial"/>
                <w:szCs w:val="24"/>
              </w:rPr>
            </w:pPr>
          </w:p>
          <w:p w14:paraId="2126026F" w14:textId="77777777" w:rsidR="00546E7E" w:rsidRPr="005E16A3" w:rsidRDefault="00546E7E" w:rsidP="00DA29CE">
            <w:pPr>
              <w:spacing w:before="2" w:line="240" w:lineRule="exact"/>
              <w:ind w:left="102" w:right="65"/>
              <w:jc w:val="center"/>
              <w:rPr>
                <w:rFonts w:cs="Arial"/>
                <w:szCs w:val="24"/>
              </w:rPr>
            </w:pPr>
            <w:r w:rsidRPr="005E16A3">
              <w:rPr>
                <w:rFonts w:cs="Arial"/>
                <w:szCs w:val="24"/>
              </w:rPr>
              <w:t>1</w:t>
            </w:r>
          </w:p>
        </w:tc>
        <w:tc>
          <w:tcPr>
            <w:tcW w:w="4820" w:type="dxa"/>
            <w:tcBorders>
              <w:top w:val="single" w:sz="5" w:space="0" w:color="000000"/>
              <w:left w:val="single" w:sz="5" w:space="0" w:color="000000"/>
              <w:bottom w:val="single" w:sz="5" w:space="0" w:color="000000"/>
              <w:right w:val="single" w:sz="5" w:space="0" w:color="000000"/>
            </w:tcBorders>
          </w:tcPr>
          <w:p w14:paraId="4A381738" w14:textId="77777777" w:rsidR="00A36DBC" w:rsidRDefault="00A36DBC" w:rsidP="00DA29CE">
            <w:pPr>
              <w:spacing w:before="2" w:line="240" w:lineRule="exact"/>
              <w:ind w:left="102" w:right="65"/>
              <w:jc w:val="left"/>
              <w:rPr>
                <w:rFonts w:cs="Arial"/>
                <w:szCs w:val="24"/>
              </w:rPr>
            </w:pPr>
          </w:p>
          <w:p w14:paraId="64DF9057" w14:textId="77777777" w:rsidR="00546E7E" w:rsidRPr="005E16A3" w:rsidRDefault="00546E7E" w:rsidP="00DA29CE">
            <w:pPr>
              <w:spacing w:before="2" w:line="240" w:lineRule="exact"/>
              <w:ind w:left="102" w:right="65"/>
              <w:jc w:val="left"/>
              <w:rPr>
                <w:rFonts w:eastAsia="Arial" w:cs="Arial"/>
                <w:szCs w:val="24"/>
              </w:rPr>
            </w:pPr>
            <w:r w:rsidRPr="005E16A3">
              <w:rPr>
                <w:rFonts w:cs="Arial"/>
                <w:szCs w:val="24"/>
              </w:rPr>
              <w:t>Demonstrates excellent interpersonal and leadership skills</w:t>
            </w:r>
          </w:p>
        </w:tc>
        <w:tc>
          <w:tcPr>
            <w:tcW w:w="1843" w:type="dxa"/>
            <w:tcBorders>
              <w:top w:val="single" w:sz="5" w:space="0" w:color="000000"/>
              <w:left w:val="single" w:sz="5" w:space="0" w:color="000000"/>
              <w:bottom w:val="single" w:sz="5" w:space="0" w:color="000000"/>
              <w:right w:val="single" w:sz="5" w:space="0" w:color="000000"/>
            </w:tcBorders>
          </w:tcPr>
          <w:p w14:paraId="6FB14101" w14:textId="77777777" w:rsidR="00546E7E" w:rsidRPr="005E16A3" w:rsidRDefault="00546E7E" w:rsidP="00DA29CE">
            <w:pPr>
              <w:spacing w:before="8" w:line="180" w:lineRule="exact"/>
              <w:jc w:val="center"/>
              <w:rPr>
                <w:rFonts w:cs="Arial"/>
                <w:szCs w:val="24"/>
              </w:rPr>
            </w:pPr>
          </w:p>
          <w:p w14:paraId="7E17B6AD" w14:textId="77777777" w:rsidR="00546E7E" w:rsidRPr="005E16A3" w:rsidRDefault="00546E7E" w:rsidP="00DA29CE">
            <w:pPr>
              <w:ind w:left="960" w:right="959"/>
              <w:jc w:val="center"/>
              <w:rPr>
                <w:rFonts w:eastAsia="Symbol"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6EC7F9AA" w14:textId="77777777" w:rsidR="00546E7E" w:rsidRPr="005E16A3" w:rsidRDefault="00546E7E" w:rsidP="00DA29CE">
            <w:pPr>
              <w:spacing w:before="8" w:line="180" w:lineRule="exact"/>
              <w:jc w:val="center"/>
              <w:rPr>
                <w:rFonts w:cs="Arial"/>
                <w:szCs w:val="24"/>
              </w:rPr>
            </w:pPr>
          </w:p>
          <w:p w14:paraId="08C1E17A" w14:textId="77777777" w:rsidR="00546E7E" w:rsidRPr="005E16A3" w:rsidRDefault="00546E7E" w:rsidP="00DA29CE">
            <w:pPr>
              <w:ind w:left="771" w:right="766"/>
              <w:jc w:val="center"/>
              <w:rPr>
                <w:rFonts w:eastAsia="Symbol" w:cs="Arial"/>
                <w:szCs w:val="24"/>
              </w:rPr>
            </w:pPr>
            <w:r w:rsidRPr="005E16A3">
              <w:rPr>
                <w:rFonts w:eastAsia="Symbol" w:cs="Arial"/>
                <w:color w:val="233E5F"/>
                <w:w w:val="96"/>
                <w:szCs w:val="24"/>
              </w:rPr>
              <w:t></w:t>
            </w:r>
          </w:p>
        </w:tc>
      </w:tr>
      <w:tr w:rsidR="00546E7E" w:rsidRPr="005E16A3" w14:paraId="3174B20B" w14:textId="77777777" w:rsidTr="00DA29CE">
        <w:trPr>
          <w:trHeight w:hRule="exact" w:val="1230"/>
        </w:trPr>
        <w:tc>
          <w:tcPr>
            <w:tcW w:w="1031" w:type="dxa"/>
            <w:tcBorders>
              <w:top w:val="single" w:sz="5" w:space="0" w:color="000000"/>
              <w:left w:val="single" w:sz="5" w:space="0" w:color="000000"/>
              <w:bottom w:val="single" w:sz="5" w:space="0" w:color="000000"/>
              <w:right w:val="single" w:sz="5" w:space="0" w:color="000000"/>
            </w:tcBorders>
          </w:tcPr>
          <w:p w14:paraId="718F3592" w14:textId="77777777" w:rsidR="00546E7E" w:rsidRPr="005E16A3" w:rsidRDefault="00546E7E" w:rsidP="00DA29CE">
            <w:pPr>
              <w:spacing w:before="2" w:line="240" w:lineRule="exact"/>
              <w:ind w:left="102" w:right="67"/>
              <w:jc w:val="center"/>
              <w:rPr>
                <w:rFonts w:cs="Arial"/>
                <w:szCs w:val="24"/>
              </w:rPr>
            </w:pPr>
          </w:p>
          <w:p w14:paraId="1E071BCD" w14:textId="77777777" w:rsidR="00546E7E" w:rsidRPr="005E16A3" w:rsidRDefault="00546E7E" w:rsidP="00DA29CE">
            <w:pPr>
              <w:spacing w:before="2" w:line="240" w:lineRule="exact"/>
              <w:ind w:left="102" w:right="67"/>
              <w:jc w:val="center"/>
              <w:rPr>
                <w:rFonts w:cs="Arial"/>
                <w:szCs w:val="24"/>
              </w:rPr>
            </w:pPr>
            <w:r>
              <w:rPr>
                <w:rFonts w:cs="Arial"/>
                <w:szCs w:val="24"/>
              </w:rPr>
              <w:t>2</w:t>
            </w:r>
          </w:p>
        </w:tc>
        <w:tc>
          <w:tcPr>
            <w:tcW w:w="4820" w:type="dxa"/>
            <w:tcBorders>
              <w:top w:val="single" w:sz="5" w:space="0" w:color="000000"/>
              <w:left w:val="single" w:sz="5" w:space="0" w:color="000000"/>
              <w:bottom w:val="single" w:sz="5" w:space="0" w:color="000000"/>
              <w:right w:val="single" w:sz="5" w:space="0" w:color="000000"/>
            </w:tcBorders>
          </w:tcPr>
          <w:p w14:paraId="11C24165" w14:textId="77777777" w:rsidR="00546E7E" w:rsidRPr="00A36DBC" w:rsidRDefault="00546E7E" w:rsidP="00DA29CE">
            <w:pPr>
              <w:spacing w:before="2" w:line="240" w:lineRule="exact"/>
              <w:ind w:left="102" w:right="67"/>
              <w:jc w:val="left"/>
              <w:rPr>
                <w:rFonts w:cs="Arial"/>
                <w:bCs/>
                <w:szCs w:val="24"/>
              </w:rPr>
            </w:pPr>
          </w:p>
          <w:p w14:paraId="645382D3" w14:textId="77777777" w:rsidR="00546E7E" w:rsidRPr="005E16A3" w:rsidRDefault="00A36DBC" w:rsidP="00DA29CE">
            <w:pPr>
              <w:spacing w:before="2" w:line="240" w:lineRule="exact"/>
              <w:ind w:left="102" w:right="67"/>
              <w:jc w:val="left"/>
              <w:rPr>
                <w:rFonts w:eastAsia="Arial" w:cs="Arial"/>
                <w:szCs w:val="24"/>
              </w:rPr>
            </w:pPr>
            <w:r w:rsidRPr="00A36DBC">
              <w:rPr>
                <w:rFonts w:cs="Arial"/>
                <w:bCs/>
                <w:szCs w:val="24"/>
              </w:rPr>
              <w:t>Demonstrates experience of delivering positive outcomes</w:t>
            </w:r>
          </w:p>
        </w:tc>
        <w:tc>
          <w:tcPr>
            <w:tcW w:w="1843" w:type="dxa"/>
            <w:tcBorders>
              <w:top w:val="single" w:sz="5" w:space="0" w:color="000000"/>
              <w:left w:val="single" w:sz="5" w:space="0" w:color="000000"/>
              <w:bottom w:val="single" w:sz="5" w:space="0" w:color="000000"/>
              <w:right w:val="single" w:sz="5" w:space="0" w:color="000000"/>
            </w:tcBorders>
          </w:tcPr>
          <w:p w14:paraId="72CECF43" w14:textId="77777777" w:rsidR="00546E7E" w:rsidRPr="005E16A3" w:rsidRDefault="00546E7E" w:rsidP="00DA29CE">
            <w:pPr>
              <w:spacing w:before="8" w:line="180" w:lineRule="exact"/>
              <w:jc w:val="center"/>
              <w:rPr>
                <w:rFonts w:cs="Arial"/>
                <w:szCs w:val="24"/>
              </w:rPr>
            </w:pPr>
          </w:p>
          <w:p w14:paraId="02F22BCA" w14:textId="77777777" w:rsidR="00546E7E" w:rsidRPr="005E16A3" w:rsidRDefault="00546E7E" w:rsidP="00DA29CE">
            <w:pPr>
              <w:ind w:left="960" w:right="959"/>
              <w:jc w:val="center"/>
              <w:rPr>
                <w:rFonts w:eastAsia="Symbol"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1F868DF8" w14:textId="77777777" w:rsidR="00546E7E" w:rsidRPr="005E16A3" w:rsidRDefault="00546E7E" w:rsidP="00DA29CE">
            <w:pPr>
              <w:spacing w:before="8" w:line="180" w:lineRule="exact"/>
              <w:jc w:val="center"/>
              <w:rPr>
                <w:rFonts w:cs="Arial"/>
                <w:szCs w:val="24"/>
              </w:rPr>
            </w:pPr>
          </w:p>
          <w:p w14:paraId="080135AC" w14:textId="77777777" w:rsidR="00546E7E" w:rsidRPr="005E16A3" w:rsidRDefault="00546E7E" w:rsidP="00DA29CE">
            <w:pPr>
              <w:ind w:left="771" w:right="766"/>
              <w:jc w:val="center"/>
              <w:rPr>
                <w:rFonts w:eastAsia="Symbol" w:cs="Arial"/>
                <w:szCs w:val="24"/>
              </w:rPr>
            </w:pPr>
            <w:r w:rsidRPr="005E16A3">
              <w:rPr>
                <w:rFonts w:eastAsia="Symbol" w:cs="Arial"/>
                <w:color w:val="233E5F"/>
                <w:w w:val="96"/>
                <w:szCs w:val="24"/>
              </w:rPr>
              <w:t></w:t>
            </w:r>
          </w:p>
        </w:tc>
      </w:tr>
      <w:tr w:rsidR="00546E7E" w:rsidRPr="005E16A3" w14:paraId="66789EF6" w14:textId="77777777" w:rsidTr="00A36DBC">
        <w:trPr>
          <w:trHeight w:hRule="exact" w:val="1322"/>
        </w:trPr>
        <w:tc>
          <w:tcPr>
            <w:tcW w:w="1031" w:type="dxa"/>
            <w:tcBorders>
              <w:top w:val="single" w:sz="5" w:space="0" w:color="000000"/>
              <w:left w:val="single" w:sz="5" w:space="0" w:color="000000"/>
              <w:bottom w:val="single" w:sz="5" w:space="0" w:color="000000"/>
              <w:right w:val="single" w:sz="5" w:space="0" w:color="000000"/>
            </w:tcBorders>
          </w:tcPr>
          <w:p w14:paraId="64DF306D" w14:textId="77777777" w:rsidR="00546E7E" w:rsidRPr="005E16A3" w:rsidRDefault="00546E7E" w:rsidP="00DA29CE">
            <w:pPr>
              <w:spacing w:before="3" w:line="240" w:lineRule="exact"/>
              <w:ind w:left="102" w:right="65"/>
              <w:jc w:val="center"/>
              <w:rPr>
                <w:rFonts w:cs="Arial"/>
                <w:szCs w:val="24"/>
              </w:rPr>
            </w:pPr>
          </w:p>
          <w:p w14:paraId="6151BD08" w14:textId="77777777" w:rsidR="00546E7E" w:rsidRPr="005E16A3" w:rsidRDefault="00546E7E" w:rsidP="00DA29CE">
            <w:pPr>
              <w:spacing w:before="3" w:line="240" w:lineRule="exact"/>
              <w:ind w:left="102" w:right="65"/>
              <w:jc w:val="center"/>
              <w:rPr>
                <w:rFonts w:cs="Arial"/>
                <w:szCs w:val="24"/>
              </w:rPr>
            </w:pPr>
            <w:r>
              <w:rPr>
                <w:rFonts w:cs="Arial"/>
                <w:szCs w:val="24"/>
              </w:rPr>
              <w:t>3</w:t>
            </w:r>
          </w:p>
        </w:tc>
        <w:tc>
          <w:tcPr>
            <w:tcW w:w="4820" w:type="dxa"/>
            <w:tcBorders>
              <w:top w:val="single" w:sz="5" w:space="0" w:color="000000"/>
              <w:left w:val="single" w:sz="5" w:space="0" w:color="000000"/>
              <w:bottom w:val="single" w:sz="5" w:space="0" w:color="000000"/>
              <w:right w:val="single" w:sz="5" w:space="0" w:color="000000"/>
            </w:tcBorders>
          </w:tcPr>
          <w:p w14:paraId="17CDCA47" w14:textId="77777777" w:rsidR="00546E7E" w:rsidRDefault="00546E7E" w:rsidP="00DA29CE">
            <w:pPr>
              <w:spacing w:before="3" w:line="240" w:lineRule="exact"/>
              <w:ind w:left="102" w:right="65"/>
              <w:jc w:val="left"/>
              <w:rPr>
                <w:rFonts w:cs="Arial"/>
                <w:szCs w:val="24"/>
              </w:rPr>
            </w:pPr>
          </w:p>
          <w:p w14:paraId="4CD5CE9F" w14:textId="77777777" w:rsidR="00546E7E" w:rsidRPr="00A36DBC" w:rsidRDefault="00546E7E" w:rsidP="00DA29CE">
            <w:pPr>
              <w:spacing w:before="3" w:line="240" w:lineRule="exact"/>
              <w:ind w:left="102" w:right="65"/>
              <w:jc w:val="left"/>
              <w:rPr>
                <w:rFonts w:cs="Arial"/>
                <w:szCs w:val="24"/>
              </w:rPr>
            </w:pPr>
            <w:r w:rsidRPr="00A36DBC">
              <w:rPr>
                <w:rFonts w:cs="Arial"/>
                <w:szCs w:val="24"/>
              </w:rPr>
              <w:t xml:space="preserve">Demonstrates </w:t>
            </w:r>
            <w:r w:rsidR="00A36DBC" w:rsidRPr="00A36DBC">
              <w:rPr>
                <w:rFonts w:cs="Arial"/>
                <w:szCs w:val="24"/>
              </w:rPr>
              <w:t>experience of establishing and managing an innovative technology</w:t>
            </w:r>
            <w:r w:rsidR="00A36DBC">
              <w:rPr>
                <w:rFonts w:cs="Arial"/>
                <w:szCs w:val="24"/>
              </w:rPr>
              <w:t>-</w:t>
            </w:r>
            <w:r w:rsidR="00A36DBC" w:rsidRPr="00A36DBC">
              <w:rPr>
                <w:rFonts w:cs="Arial"/>
                <w:szCs w:val="24"/>
              </w:rPr>
              <w:t>based project or workplan</w:t>
            </w:r>
          </w:p>
          <w:p w14:paraId="416498E1" w14:textId="77777777" w:rsidR="00546E7E" w:rsidRPr="005E16A3" w:rsidRDefault="00546E7E" w:rsidP="00A36DBC">
            <w:pPr>
              <w:spacing w:before="3" w:line="240" w:lineRule="exact"/>
              <w:ind w:right="65"/>
              <w:jc w:val="left"/>
              <w:rPr>
                <w:rFonts w:eastAsia="Arial" w:cs="Arial"/>
                <w:szCs w:val="24"/>
              </w:rPr>
            </w:pPr>
          </w:p>
        </w:tc>
        <w:tc>
          <w:tcPr>
            <w:tcW w:w="1843" w:type="dxa"/>
            <w:tcBorders>
              <w:top w:val="single" w:sz="5" w:space="0" w:color="000000"/>
              <w:left w:val="single" w:sz="5" w:space="0" w:color="000000"/>
              <w:bottom w:val="single" w:sz="5" w:space="0" w:color="000000"/>
              <w:right w:val="single" w:sz="5" w:space="0" w:color="000000"/>
            </w:tcBorders>
          </w:tcPr>
          <w:p w14:paraId="4B49D7E3" w14:textId="77777777" w:rsidR="00546E7E" w:rsidRPr="005E16A3" w:rsidRDefault="00546E7E" w:rsidP="00DA29CE">
            <w:pPr>
              <w:spacing w:line="180" w:lineRule="exact"/>
              <w:jc w:val="center"/>
              <w:rPr>
                <w:rFonts w:cs="Arial"/>
                <w:szCs w:val="24"/>
              </w:rPr>
            </w:pPr>
          </w:p>
          <w:p w14:paraId="6AEC0BBC" w14:textId="77777777" w:rsidR="00546E7E" w:rsidRPr="005E16A3" w:rsidRDefault="00546E7E" w:rsidP="00DA29CE">
            <w:pPr>
              <w:ind w:left="960" w:right="959"/>
              <w:jc w:val="center"/>
              <w:rPr>
                <w:rFonts w:eastAsia="Symbol" w:cs="Arial"/>
                <w:color w:val="233E5F"/>
                <w:w w:val="96"/>
                <w:szCs w:val="24"/>
              </w:rPr>
            </w:pPr>
          </w:p>
          <w:p w14:paraId="7C8B1731" w14:textId="77777777" w:rsidR="00546E7E" w:rsidRPr="005E16A3" w:rsidRDefault="00546E7E" w:rsidP="00DA29CE">
            <w:pPr>
              <w:ind w:left="960" w:right="959"/>
              <w:jc w:val="center"/>
              <w:rPr>
                <w:rFonts w:eastAsia="Symbol"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7F05A237" w14:textId="77777777" w:rsidR="00546E7E" w:rsidRPr="005E16A3" w:rsidRDefault="00546E7E" w:rsidP="00DA29CE">
            <w:pPr>
              <w:spacing w:line="180" w:lineRule="exact"/>
              <w:jc w:val="center"/>
              <w:rPr>
                <w:rFonts w:cs="Arial"/>
                <w:szCs w:val="24"/>
              </w:rPr>
            </w:pPr>
          </w:p>
          <w:p w14:paraId="162D1C15" w14:textId="77777777" w:rsidR="00546E7E" w:rsidRPr="005E16A3" w:rsidRDefault="00546E7E" w:rsidP="00DA29CE">
            <w:pPr>
              <w:ind w:left="771" w:right="766"/>
              <w:jc w:val="center"/>
              <w:rPr>
                <w:rFonts w:eastAsia="Symbol" w:cs="Arial"/>
                <w:color w:val="233E5F"/>
                <w:w w:val="96"/>
                <w:szCs w:val="24"/>
              </w:rPr>
            </w:pPr>
          </w:p>
          <w:p w14:paraId="5B9B0E18" w14:textId="77777777" w:rsidR="00546E7E" w:rsidRPr="005E16A3" w:rsidRDefault="00546E7E" w:rsidP="00DA29CE">
            <w:pPr>
              <w:ind w:left="771" w:right="766"/>
              <w:jc w:val="center"/>
              <w:rPr>
                <w:rFonts w:eastAsia="Symbol" w:cs="Arial"/>
                <w:szCs w:val="24"/>
              </w:rPr>
            </w:pPr>
            <w:r w:rsidRPr="005E16A3">
              <w:rPr>
                <w:rFonts w:eastAsia="Symbol" w:cs="Arial"/>
                <w:color w:val="233E5F"/>
                <w:w w:val="96"/>
                <w:szCs w:val="24"/>
              </w:rPr>
              <w:t></w:t>
            </w:r>
          </w:p>
        </w:tc>
      </w:tr>
      <w:tr w:rsidR="00546E7E" w:rsidRPr="005E16A3" w14:paraId="322A0CE0" w14:textId="77777777" w:rsidTr="00A36DBC">
        <w:trPr>
          <w:trHeight w:hRule="exact" w:val="1539"/>
        </w:trPr>
        <w:tc>
          <w:tcPr>
            <w:tcW w:w="1031" w:type="dxa"/>
            <w:tcBorders>
              <w:top w:val="single" w:sz="5" w:space="0" w:color="000000"/>
              <w:left w:val="single" w:sz="5" w:space="0" w:color="000000"/>
              <w:bottom w:val="single" w:sz="5" w:space="0" w:color="000000"/>
              <w:right w:val="single" w:sz="5" w:space="0" w:color="000000"/>
            </w:tcBorders>
          </w:tcPr>
          <w:p w14:paraId="3C7720F4" w14:textId="77777777" w:rsidR="00546E7E" w:rsidRPr="005E16A3" w:rsidRDefault="00546E7E" w:rsidP="00DA29CE">
            <w:pPr>
              <w:spacing w:before="1" w:line="240" w:lineRule="exact"/>
              <w:ind w:left="102" w:right="64"/>
              <w:jc w:val="center"/>
              <w:rPr>
                <w:rFonts w:eastAsia="Arial" w:cs="Arial"/>
                <w:spacing w:val="-1"/>
                <w:szCs w:val="24"/>
              </w:rPr>
            </w:pPr>
          </w:p>
          <w:p w14:paraId="41380576" w14:textId="77777777" w:rsidR="00546E7E" w:rsidRPr="005E16A3" w:rsidRDefault="00546E7E" w:rsidP="00DA29CE">
            <w:pPr>
              <w:spacing w:before="1" w:line="240" w:lineRule="exact"/>
              <w:ind w:left="102" w:right="64"/>
              <w:jc w:val="center"/>
              <w:rPr>
                <w:rFonts w:eastAsia="Arial" w:cs="Arial"/>
                <w:spacing w:val="-1"/>
                <w:szCs w:val="24"/>
              </w:rPr>
            </w:pPr>
            <w:r>
              <w:rPr>
                <w:rFonts w:eastAsia="Arial" w:cs="Arial"/>
                <w:spacing w:val="-1"/>
                <w:szCs w:val="24"/>
              </w:rPr>
              <w:t>4</w:t>
            </w:r>
          </w:p>
        </w:tc>
        <w:tc>
          <w:tcPr>
            <w:tcW w:w="4820" w:type="dxa"/>
            <w:tcBorders>
              <w:top w:val="single" w:sz="5" w:space="0" w:color="000000"/>
              <w:left w:val="single" w:sz="5" w:space="0" w:color="000000"/>
              <w:bottom w:val="single" w:sz="5" w:space="0" w:color="000000"/>
              <w:right w:val="single" w:sz="5" w:space="0" w:color="000000"/>
            </w:tcBorders>
          </w:tcPr>
          <w:p w14:paraId="1D364B06" w14:textId="77777777" w:rsidR="00546E7E" w:rsidRDefault="00546E7E" w:rsidP="00DA29CE">
            <w:pPr>
              <w:spacing w:before="1" w:line="240" w:lineRule="exact"/>
              <w:ind w:left="102" w:right="64"/>
              <w:jc w:val="left"/>
              <w:rPr>
                <w:rFonts w:eastAsia="Arial" w:cs="Arial"/>
                <w:spacing w:val="-1"/>
                <w:szCs w:val="24"/>
              </w:rPr>
            </w:pPr>
          </w:p>
          <w:p w14:paraId="46E8DFC6" w14:textId="77777777" w:rsidR="00546E7E" w:rsidRDefault="00546E7E" w:rsidP="00DA29CE">
            <w:pPr>
              <w:spacing w:before="1" w:line="240" w:lineRule="exact"/>
              <w:ind w:left="102" w:right="64"/>
              <w:jc w:val="left"/>
              <w:rPr>
                <w:rFonts w:eastAsia="Arial" w:cs="Arial"/>
                <w:szCs w:val="24"/>
              </w:rPr>
            </w:pPr>
            <w:r w:rsidRPr="005E16A3">
              <w:rPr>
                <w:rFonts w:eastAsia="Arial" w:cs="Arial"/>
                <w:spacing w:val="-1"/>
                <w:szCs w:val="24"/>
              </w:rPr>
              <w:t>D</w:t>
            </w:r>
            <w:r w:rsidRPr="005E16A3">
              <w:rPr>
                <w:rFonts w:eastAsia="Arial" w:cs="Arial"/>
                <w:szCs w:val="24"/>
              </w:rPr>
              <w:t>emons</w:t>
            </w:r>
            <w:r w:rsidRPr="005E16A3">
              <w:rPr>
                <w:rFonts w:eastAsia="Arial" w:cs="Arial"/>
                <w:spacing w:val="-2"/>
                <w:szCs w:val="24"/>
              </w:rPr>
              <w:t>t</w:t>
            </w:r>
            <w:r w:rsidRPr="005E16A3">
              <w:rPr>
                <w:rFonts w:eastAsia="Arial" w:cs="Arial"/>
                <w:spacing w:val="1"/>
                <w:szCs w:val="24"/>
              </w:rPr>
              <w:t>r</w:t>
            </w:r>
            <w:r w:rsidRPr="005E16A3">
              <w:rPr>
                <w:rFonts w:eastAsia="Arial" w:cs="Arial"/>
                <w:szCs w:val="24"/>
              </w:rPr>
              <w:t>ates</w:t>
            </w:r>
            <w:r w:rsidRPr="005E16A3">
              <w:rPr>
                <w:rFonts w:eastAsia="Arial" w:cs="Arial"/>
                <w:spacing w:val="12"/>
                <w:szCs w:val="24"/>
              </w:rPr>
              <w:t xml:space="preserve"> </w:t>
            </w:r>
            <w:r w:rsidRPr="005E16A3">
              <w:rPr>
                <w:rFonts w:eastAsia="Arial" w:cs="Arial"/>
                <w:spacing w:val="1"/>
                <w:szCs w:val="24"/>
              </w:rPr>
              <w:t>t</w:t>
            </w:r>
            <w:r w:rsidRPr="005E16A3">
              <w:rPr>
                <w:rFonts w:eastAsia="Arial" w:cs="Arial"/>
                <w:szCs w:val="24"/>
              </w:rPr>
              <w:t>he</w:t>
            </w:r>
            <w:r w:rsidRPr="005E16A3">
              <w:rPr>
                <w:rFonts w:eastAsia="Arial" w:cs="Arial"/>
                <w:spacing w:val="13"/>
                <w:szCs w:val="24"/>
              </w:rPr>
              <w:t xml:space="preserve"> </w:t>
            </w:r>
            <w:r w:rsidRPr="005E16A3">
              <w:rPr>
                <w:rFonts w:eastAsia="Arial" w:cs="Arial"/>
                <w:spacing w:val="-2"/>
                <w:szCs w:val="24"/>
              </w:rPr>
              <w:t>s</w:t>
            </w:r>
            <w:r w:rsidRPr="005E16A3">
              <w:rPr>
                <w:rFonts w:eastAsia="Arial" w:cs="Arial"/>
                <w:spacing w:val="2"/>
                <w:szCs w:val="24"/>
              </w:rPr>
              <w:t>k</w:t>
            </w:r>
            <w:r w:rsidRPr="005E16A3">
              <w:rPr>
                <w:rFonts w:eastAsia="Arial" w:cs="Arial"/>
                <w:spacing w:val="-1"/>
                <w:szCs w:val="24"/>
              </w:rPr>
              <w:t>ill</w:t>
            </w:r>
            <w:r w:rsidRPr="005E16A3">
              <w:rPr>
                <w:rFonts w:eastAsia="Arial" w:cs="Arial"/>
                <w:szCs w:val="24"/>
              </w:rPr>
              <w:t>s</w:t>
            </w:r>
            <w:r w:rsidRPr="005E16A3">
              <w:rPr>
                <w:rFonts w:eastAsia="Arial" w:cs="Arial"/>
                <w:spacing w:val="14"/>
                <w:szCs w:val="24"/>
              </w:rPr>
              <w:t xml:space="preserve"> </w:t>
            </w:r>
            <w:r w:rsidRPr="005E16A3">
              <w:rPr>
                <w:rFonts w:eastAsia="Arial" w:cs="Arial"/>
                <w:spacing w:val="-1"/>
                <w:szCs w:val="24"/>
              </w:rPr>
              <w:t>t</w:t>
            </w:r>
            <w:r w:rsidRPr="005E16A3">
              <w:rPr>
                <w:rFonts w:eastAsia="Arial" w:cs="Arial"/>
                <w:szCs w:val="24"/>
              </w:rPr>
              <w:t>o</w:t>
            </w:r>
            <w:r w:rsidRPr="005E16A3">
              <w:rPr>
                <w:rFonts w:eastAsia="Arial" w:cs="Arial"/>
                <w:spacing w:val="13"/>
                <w:szCs w:val="24"/>
              </w:rPr>
              <w:t xml:space="preserve"> </w:t>
            </w:r>
            <w:r w:rsidRPr="005E16A3">
              <w:rPr>
                <w:rFonts w:eastAsia="Arial" w:cs="Arial"/>
                <w:spacing w:val="-3"/>
                <w:szCs w:val="24"/>
              </w:rPr>
              <w:t>w</w:t>
            </w:r>
            <w:r w:rsidRPr="005E16A3">
              <w:rPr>
                <w:rFonts w:eastAsia="Arial" w:cs="Arial"/>
                <w:spacing w:val="1"/>
                <w:szCs w:val="24"/>
              </w:rPr>
              <w:t>r</w:t>
            </w:r>
            <w:r w:rsidRPr="005E16A3">
              <w:rPr>
                <w:rFonts w:eastAsia="Arial" w:cs="Arial"/>
                <w:spacing w:val="-1"/>
                <w:szCs w:val="24"/>
              </w:rPr>
              <w:t>i</w:t>
            </w:r>
            <w:r w:rsidRPr="005E16A3">
              <w:rPr>
                <w:rFonts w:eastAsia="Arial" w:cs="Arial"/>
                <w:spacing w:val="1"/>
                <w:szCs w:val="24"/>
              </w:rPr>
              <w:t>t</w:t>
            </w:r>
            <w:r w:rsidRPr="005E16A3">
              <w:rPr>
                <w:rFonts w:eastAsia="Arial" w:cs="Arial"/>
                <w:szCs w:val="24"/>
              </w:rPr>
              <w:t>e</w:t>
            </w:r>
            <w:r w:rsidRPr="005E16A3">
              <w:rPr>
                <w:rFonts w:eastAsia="Arial" w:cs="Arial"/>
                <w:spacing w:val="13"/>
                <w:szCs w:val="24"/>
              </w:rPr>
              <w:t xml:space="preserve"> </w:t>
            </w:r>
            <w:r w:rsidRPr="005E16A3">
              <w:rPr>
                <w:rFonts w:eastAsia="Arial" w:cs="Arial"/>
                <w:szCs w:val="24"/>
              </w:rPr>
              <w:t>comp</w:t>
            </w:r>
            <w:r w:rsidRPr="005E16A3">
              <w:rPr>
                <w:rFonts w:eastAsia="Arial" w:cs="Arial"/>
                <w:spacing w:val="1"/>
                <w:szCs w:val="24"/>
              </w:rPr>
              <w:t>r</w:t>
            </w:r>
            <w:r w:rsidRPr="005E16A3">
              <w:rPr>
                <w:rFonts w:eastAsia="Arial" w:cs="Arial"/>
                <w:szCs w:val="24"/>
              </w:rPr>
              <w:t>e</w:t>
            </w:r>
            <w:r w:rsidRPr="005E16A3">
              <w:rPr>
                <w:rFonts w:eastAsia="Arial" w:cs="Arial"/>
                <w:spacing w:val="-1"/>
                <w:szCs w:val="24"/>
              </w:rPr>
              <w:t>h</w:t>
            </w:r>
            <w:r w:rsidRPr="005E16A3">
              <w:rPr>
                <w:rFonts w:eastAsia="Arial" w:cs="Arial"/>
                <w:szCs w:val="24"/>
              </w:rPr>
              <w:t>e</w:t>
            </w:r>
            <w:r w:rsidRPr="005E16A3">
              <w:rPr>
                <w:rFonts w:eastAsia="Arial" w:cs="Arial"/>
                <w:spacing w:val="-1"/>
                <w:szCs w:val="24"/>
              </w:rPr>
              <w:t>n</w:t>
            </w:r>
            <w:r w:rsidRPr="005E16A3">
              <w:rPr>
                <w:rFonts w:eastAsia="Arial" w:cs="Arial"/>
                <w:szCs w:val="24"/>
              </w:rPr>
              <w:t>s</w:t>
            </w:r>
            <w:r w:rsidRPr="005E16A3">
              <w:rPr>
                <w:rFonts w:eastAsia="Arial" w:cs="Arial"/>
                <w:spacing w:val="-1"/>
                <w:szCs w:val="24"/>
              </w:rPr>
              <w:t>i</w:t>
            </w:r>
            <w:r w:rsidRPr="005E16A3">
              <w:rPr>
                <w:rFonts w:eastAsia="Arial" w:cs="Arial"/>
                <w:spacing w:val="-2"/>
                <w:szCs w:val="24"/>
              </w:rPr>
              <w:t>v</w:t>
            </w:r>
            <w:r w:rsidRPr="005E16A3">
              <w:rPr>
                <w:rFonts w:eastAsia="Arial" w:cs="Arial"/>
                <w:szCs w:val="24"/>
              </w:rPr>
              <w:t>e</w:t>
            </w:r>
            <w:r w:rsidRPr="005E16A3">
              <w:rPr>
                <w:rFonts w:eastAsia="Arial" w:cs="Arial"/>
                <w:spacing w:val="13"/>
                <w:szCs w:val="24"/>
              </w:rPr>
              <w:t xml:space="preserve"> </w:t>
            </w:r>
            <w:r w:rsidRPr="005E16A3">
              <w:rPr>
                <w:rFonts w:eastAsia="Arial" w:cs="Arial"/>
                <w:spacing w:val="-2"/>
                <w:szCs w:val="24"/>
              </w:rPr>
              <w:t>r</w:t>
            </w:r>
            <w:r w:rsidRPr="005E16A3">
              <w:rPr>
                <w:rFonts w:eastAsia="Arial" w:cs="Arial"/>
                <w:szCs w:val="24"/>
              </w:rPr>
              <w:t>e</w:t>
            </w:r>
            <w:r w:rsidRPr="005E16A3">
              <w:rPr>
                <w:rFonts w:eastAsia="Arial" w:cs="Arial"/>
                <w:spacing w:val="-1"/>
                <w:szCs w:val="24"/>
              </w:rPr>
              <w:t>p</w:t>
            </w:r>
            <w:r w:rsidRPr="005E16A3">
              <w:rPr>
                <w:rFonts w:eastAsia="Arial" w:cs="Arial"/>
                <w:szCs w:val="24"/>
              </w:rPr>
              <w:t>or</w:t>
            </w:r>
            <w:r w:rsidRPr="005E16A3">
              <w:rPr>
                <w:rFonts w:eastAsia="Arial" w:cs="Arial"/>
                <w:spacing w:val="1"/>
                <w:szCs w:val="24"/>
              </w:rPr>
              <w:t>t</w:t>
            </w:r>
            <w:r w:rsidRPr="005E16A3">
              <w:rPr>
                <w:rFonts w:eastAsia="Arial" w:cs="Arial"/>
                <w:szCs w:val="24"/>
              </w:rPr>
              <w:t>s a</w:t>
            </w:r>
            <w:r w:rsidRPr="005E16A3">
              <w:rPr>
                <w:rFonts w:eastAsia="Arial" w:cs="Arial"/>
                <w:spacing w:val="-1"/>
                <w:szCs w:val="24"/>
              </w:rPr>
              <w:t>n</w:t>
            </w:r>
            <w:r w:rsidRPr="005E16A3">
              <w:rPr>
                <w:rFonts w:eastAsia="Arial" w:cs="Arial"/>
                <w:szCs w:val="24"/>
              </w:rPr>
              <w:t xml:space="preserve">d </w:t>
            </w:r>
            <w:r w:rsidRPr="005E16A3">
              <w:rPr>
                <w:rFonts w:eastAsia="Arial" w:cs="Arial"/>
                <w:spacing w:val="2"/>
                <w:szCs w:val="24"/>
              </w:rPr>
              <w:t>g</w:t>
            </w:r>
            <w:r w:rsidRPr="005E16A3">
              <w:rPr>
                <w:rFonts w:eastAsia="Arial" w:cs="Arial"/>
                <w:szCs w:val="24"/>
              </w:rPr>
              <w:t>o</w:t>
            </w:r>
            <w:r w:rsidRPr="005E16A3">
              <w:rPr>
                <w:rFonts w:eastAsia="Arial" w:cs="Arial"/>
                <w:spacing w:val="-1"/>
                <w:szCs w:val="24"/>
              </w:rPr>
              <w:t>o</w:t>
            </w:r>
            <w:r w:rsidRPr="005E16A3">
              <w:rPr>
                <w:rFonts w:eastAsia="Arial" w:cs="Arial"/>
                <w:szCs w:val="24"/>
              </w:rPr>
              <w:t>d pra</w:t>
            </w:r>
            <w:r w:rsidRPr="005E16A3">
              <w:rPr>
                <w:rFonts w:eastAsia="Arial" w:cs="Arial"/>
                <w:spacing w:val="-2"/>
                <w:szCs w:val="24"/>
              </w:rPr>
              <w:t>c</w:t>
            </w:r>
            <w:r w:rsidRPr="005E16A3">
              <w:rPr>
                <w:rFonts w:eastAsia="Arial" w:cs="Arial"/>
                <w:spacing w:val="1"/>
                <w:szCs w:val="24"/>
              </w:rPr>
              <w:t>t</w:t>
            </w:r>
            <w:r w:rsidRPr="005E16A3">
              <w:rPr>
                <w:rFonts w:eastAsia="Arial" w:cs="Arial"/>
                <w:spacing w:val="-1"/>
                <w:szCs w:val="24"/>
              </w:rPr>
              <w:t>i</w:t>
            </w:r>
            <w:r w:rsidRPr="005E16A3">
              <w:rPr>
                <w:rFonts w:eastAsia="Arial" w:cs="Arial"/>
                <w:szCs w:val="24"/>
              </w:rPr>
              <w:t xml:space="preserve">ce </w:t>
            </w:r>
            <w:r w:rsidRPr="005E16A3">
              <w:rPr>
                <w:rFonts w:eastAsia="Arial" w:cs="Arial"/>
                <w:spacing w:val="2"/>
                <w:szCs w:val="24"/>
              </w:rPr>
              <w:t>g</w:t>
            </w:r>
            <w:r w:rsidRPr="005E16A3">
              <w:rPr>
                <w:rFonts w:eastAsia="Arial" w:cs="Arial"/>
                <w:szCs w:val="24"/>
              </w:rPr>
              <w:t>u</w:t>
            </w:r>
            <w:r w:rsidRPr="005E16A3">
              <w:rPr>
                <w:rFonts w:eastAsia="Arial" w:cs="Arial"/>
                <w:spacing w:val="-1"/>
                <w:szCs w:val="24"/>
              </w:rPr>
              <w:t>i</w:t>
            </w:r>
            <w:r w:rsidRPr="005E16A3">
              <w:rPr>
                <w:rFonts w:eastAsia="Arial" w:cs="Arial"/>
                <w:szCs w:val="24"/>
              </w:rPr>
              <w:t>d</w:t>
            </w:r>
            <w:r w:rsidRPr="005E16A3">
              <w:rPr>
                <w:rFonts w:eastAsia="Arial" w:cs="Arial"/>
                <w:spacing w:val="-1"/>
                <w:szCs w:val="24"/>
              </w:rPr>
              <w:t>a</w:t>
            </w:r>
            <w:r w:rsidRPr="005E16A3">
              <w:rPr>
                <w:rFonts w:eastAsia="Arial" w:cs="Arial"/>
                <w:szCs w:val="24"/>
              </w:rPr>
              <w:t>nce</w:t>
            </w:r>
            <w:r>
              <w:rPr>
                <w:rFonts w:eastAsia="Arial" w:cs="Arial"/>
                <w:szCs w:val="24"/>
              </w:rPr>
              <w:t xml:space="preserve">, including the use of social media to communicate and raise awareness. </w:t>
            </w:r>
          </w:p>
          <w:p w14:paraId="6EDD8A6A" w14:textId="77777777" w:rsidR="00546E7E" w:rsidRPr="005E16A3" w:rsidRDefault="00546E7E" w:rsidP="00DA29CE">
            <w:pPr>
              <w:spacing w:before="1" w:line="240" w:lineRule="exact"/>
              <w:ind w:right="64"/>
              <w:jc w:val="left"/>
              <w:rPr>
                <w:rFonts w:eastAsia="Arial" w:cs="Arial"/>
                <w:szCs w:val="24"/>
              </w:rPr>
            </w:pPr>
          </w:p>
        </w:tc>
        <w:tc>
          <w:tcPr>
            <w:tcW w:w="1843" w:type="dxa"/>
            <w:tcBorders>
              <w:top w:val="single" w:sz="5" w:space="0" w:color="000000"/>
              <w:left w:val="single" w:sz="5" w:space="0" w:color="000000"/>
              <w:bottom w:val="single" w:sz="5" w:space="0" w:color="000000"/>
              <w:right w:val="single" w:sz="5" w:space="0" w:color="000000"/>
            </w:tcBorders>
          </w:tcPr>
          <w:p w14:paraId="4413FC65" w14:textId="77777777" w:rsidR="00546E7E" w:rsidRPr="005E16A3" w:rsidRDefault="00546E7E" w:rsidP="00DA29CE">
            <w:pPr>
              <w:spacing w:before="8" w:line="180" w:lineRule="exact"/>
              <w:jc w:val="center"/>
              <w:rPr>
                <w:rFonts w:cs="Arial"/>
                <w:szCs w:val="24"/>
              </w:rPr>
            </w:pPr>
          </w:p>
          <w:p w14:paraId="4DC67A25" w14:textId="77777777" w:rsidR="00546E7E" w:rsidRPr="005E16A3" w:rsidRDefault="00546E7E" w:rsidP="00DA29CE">
            <w:pPr>
              <w:ind w:left="957" w:right="956"/>
              <w:jc w:val="center"/>
              <w:rPr>
                <w:rFonts w:eastAsia="Symbol" w:cs="Arial"/>
                <w:color w:val="233E5F"/>
                <w:w w:val="96"/>
                <w:szCs w:val="24"/>
              </w:rPr>
            </w:pPr>
          </w:p>
          <w:p w14:paraId="5248B3E8" w14:textId="77777777" w:rsidR="00546E7E" w:rsidRPr="005E16A3" w:rsidRDefault="00546E7E" w:rsidP="00DA29CE">
            <w:pPr>
              <w:ind w:left="957" w:right="956"/>
              <w:jc w:val="center"/>
              <w:rPr>
                <w:rFonts w:eastAsia="Symbol"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4A2ABCA6" w14:textId="77777777" w:rsidR="00546E7E" w:rsidRDefault="00546E7E" w:rsidP="00DA29CE">
            <w:pPr>
              <w:jc w:val="center"/>
              <w:rPr>
                <w:rFonts w:cs="Arial"/>
                <w:szCs w:val="24"/>
              </w:rPr>
            </w:pPr>
          </w:p>
          <w:p w14:paraId="6493FF53" w14:textId="77777777" w:rsidR="00546E7E" w:rsidRDefault="00546E7E" w:rsidP="00DA29CE">
            <w:pPr>
              <w:jc w:val="center"/>
              <w:rPr>
                <w:rFonts w:cs="Arial"/>
                <w:szCs w:val="24"/>
              </w:rPr>
            </w:pPr>
          </w:p>
          <w:p w14:paraId="1CB6F6E2" w14:textId="77777777" w:rsidR="00546E7E" w:rsidRPr="005E16A3" w:rsidRDefault="00546E7E" w:rsidP="00DA29CE">
            <w:pPr>
              <w:jc w:val="center"/>
              <w:rPr>
                <w:rFonts w:cs="Arial"/>
                <w:szCs w:val="24"/>
              </w:rPr>
            </w:pPr>
            <w:r w:rsidRPr="005E16A3">
              <w:rPr>
                <w:rFonts w:eastAsia="Symbol" w:cs="Arial"/>
                <w:color w:val="233E5F"/>
                <w:w w:val="96"/>
                <w:szCs w:val="24"/>
              </w:rPr>
              <w:t></w:t>
            </w:r>
          </w:p>
        </w:tc>
      </w:tr>
      <w:tr w:rsidR="00546E7E" w:rsidRPr="005E16A3" w14:paraId="20AA22CC" w14:textId="77777777" w:rsidTr="00A36DBC">
        <w:trPr>
          <w:trHeight w:hRule="exact" w:val="1432"/>
        </w:trPr>
        <w:tc>
          <w:tcPr>
            <w:tcW w:w="1031" w:type="dxa"/>
            <w:tcBorders>
              <w:top w:val="single" w:sz="5" w:space="0" w:color="000000"/>
              <w:left w:val="single" w:sz="5" w:space="0" w:color="000000"/>
              <w:bottom w:val="single" w:sz="5" w:space="0" w:color="000000"/>
              <w:right w:val="single" w:sz="5" w:space="0" w:color="000000"/>
            </w:tcBorders>
          </w:tcPr>
          <w:p w14:paraId="123CBFE0" w14:textId="77777777" w:rsidR="00546E7E" w:rsidRPr="005E16A3" w:rsidRDefault="00546E7E" w:rsidP="00DA29CE">
            <w:pPr>
              <w:spacing w:line="240" w:lineRule="exact"/>
              <w:ind w:left="102" w:right="72"/>
              <w:jc w:val="center"/>
              <w:rPr>
                <w:rFonts w:eastAsia="Arial" w:cs="Arial"/>
                <w:spacing w:val="2"/>
                <w:szCs w:val="24"/>
              </w:rPr>
            </w:pPr>
          </w:p>
          <w:p w14:paraId="3F99A754" w14:textId="77777777" w:rsidR="00546E7E" w:rsidRPr="005E16A3" w:rsidRDefault="00546E7E" w:rsidP="00DA29CE">
            <w:pPr>
              <w:spacing w:line="240" w:lineRule="exact"/>
              <w:ind w:left="102" w:right="72"/>
              <w:jc w:val="center"/>
              <w:rPr>
                <w:rFonts w:eastAsia="Arial" w:cs="Arial"/>
                <w:spacing w:val="2"/>
                <w:szCs w:val="24"/>
              </w:rPr>
            </w:pPr>
            <w:r>
              <w:rPr>
                <w:rFonts w:eastAsia="Arial" w:cs="Arial"/>
                <w:spacing w:val="2"/>
                <w:szCs w:val="24"/>
              </w:rPr>
              <w:t>5</w:t>
            </w:r>
          </w:p>
        </w:tc>
        <w:tc>
          <w:tcPr>
            <w:tcW w:w="4820" w:type="dxa"/>
            <w:tcBorders>
              <w:top w:val="single" w:sz="5" w:space="0" w:color="000000"/>
              <w:left w:val="single" w:sz="5" w:space="0" w:color="000000"/>
              <w:bottom w:val="single" w:sz="5" w:space="0" w:color="000000"/>
              <w:right w:val="single" w:sz="5" w:space="0" w:color="000000"/>
            </w:tcBorders>
          </w:tcPr>
          <w:p w14:paraId="04B508C7" w14:textId="77777777" w:rsidR="00546E7E" w:rsidRDefault="00546E7E" w:rsidP="00DA29CE">
            <w:pPr>
              <w:spacing w:line="240" w:lineRule="exact"/>
              <w:ind w:left="102" w:right="72"/>
              <w:jc w:val="left"/>
              <w:rPr>
                <w:rFonts w:eastAsia="Arial" w:cs="Arial"/>
                <w:spacing w:val="2"/>
                <w:szCs w:val="24"/>
              </w:rPr>
            </w:pPr>
          </w:p>
          <w:p w14:paraId="301E63CE" w14:textId="77777777" w:rsidR="00546E7E" w:rsidRPr="00F70E2F" w:rsidRDefault="00546E7E" w:rsidP="00A36DBC">
            <w:pPr>
              <w:spacing w:line="240" w:lineRule="exact"/>
              <w:ind w:left="102" w:right="72"/>
              <w:jc w:val="left"/>
              <w:rPr>
                <w:rFonts w:eastAsia="Arial" w:cs="Arial"/>
                <w:szCs w:val="24"/>
              </w:rPr>
            </w:pPr>
            <w:r>
              <w:rPr>
                <w:rFonts w:eastAsia="Arial" w:cs="Arial"/>
                <w:szCs w:val="24"/>
              </w:rPr>
              <w:t>Demonstrates an</w:t>
            </w:r>
            <w:r w:rsidR="00A36DBC" w:rsidRPr="00A36DBC">
              <w:rPr>
                <w:rFonts w:eastAsia="Arial" w:cs="Arial"/>
                <w:szCs w:val="24"/>
              </w:rPr>
              <w:t xml:space="preserve"> understanding of the implications for the use of technology and digital within a social care environment or equivalent</w:t>
            </w:r>
          </w:p>
        </w:tc>
        <w:tc>
          <w:tcPr>
            <w:tcW w:w="1843" w:type="dxa"/>
            <w:tcBorders>
              <w:top w:val="single" w:sz="5" w:space="0" w:color="000000"/>
              <w:left w:val="single" w:sz="5" w:space="0" w:color="000000"/>
              <w:bottom w:val="single" w:sz="5" w:space="0" w:color="000000"/>
              <w:right w:val="single" w:sz="5" w:space="0" w:color="000000"/>
            </w:tcBorders>
          </w:tcPr>
          <w:p w14:paraId="18E7A171" w14:textId="77777777" w:rsidR="00546E7E" w:rsidRPr="005E16A3" w:rsidRDefault="00546E7E" w:rsidP="00DA29CE">
            <w:pPr>
              <w:spacing w:before="8" w:line="180" w:lineRule="exact"/>
              <w:jc w:val="center"/>
              <w:rPr>
                <w:rFonts w:cs="Arial"/>
                <w:szCs w:val="24"/>
              </w:rPr>
            </w:pPr>
          </w:p>
          <w:p w14:paraId="09292A18" w14:textId="77777777" w:rsidR="00546E7E" w:rsidRPr="005E16A3" w:rsidRDefault="00546E7E" w:rsidP="00DA29CE">
            <w:pPr>
              <w:ind w:left="957" w:right="956"/>
              <w:jc w:val="center"/>
              <w:rPr>
                <w:rFonts w:eastAsia="Symbol" w:cs="Arial"/>
                <w:color w:val="233E5F"/>
                <w:w w:val="96"/>
                <w:szCs w:val="24"/>
              </w:rPr>
            </w:pPr>
          </w:p>
          <w:p w14:paraId="0B409D7C" w14:textId="77777777" w:rsidR="00546E7E" w:rsidRPr="005E16A3" w:rsidRDefault="00546E7E" w:rsidP="00DA29CE">
            <w:pPr>
              <w:ind w:left="957" w:right="956"/>
              <w:jc w:val="center"/>
              <w:rPr>
                <w:rFonts w:eastAsia="Symbol"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48E64B74" w14:textId="77777777" w:rsidR="00546E7E" w:rsidRDefault="00546E7E" w:rsidP="00DA29CE">
            <w:pPr>
              <w:jc w:val="center"/>
              <w:rPr>
                <w:rFonts w:cs="Arial"/>
                <w:szCs w:val="24"/>
              </w:rPr>
            </w:pPr>
          </w:p>
          <w:p w14:paraId="45E97DD4" w14:textId="77777777" w:rsidR="00546E7E" w:rsidRDefault="00546E7E" w:rsidP="00DA29CE">
            <w:pPr>
              <w:jc w:val="center"/>
              <w:rPr>
                <w:rFonts w:cs="Arial"/>
                <w:szCs w:val="24"/>
              </w:rPr>
            </w:pPr>
          </w:p>
          <w:p w14:paraId="298CFBF1" w14:textId="77777777" w:rsidR="00546E7E" w:rsidRPr="005E16A3" w:rsidRDefault="00546E7E" w:rsidP="00DA29CE">
            <w:pPr>
              <w:jc w:val="center"/>
              <w:rPr>
                <w:rFonts w:cs="Arial"/>
                <w:szCs w:val="24"/>
              </w:rPr>
            </w:pPr>
            <w:r w:rsidRPr="005E16A3">
              <w:rPr>
                <w:rFonts w:eastAsia="Symbol" w:cs="Arial"/>
                <w:color w:val="233E5F"/>
                <w:w w:val="96"/>
                <w:szCs w:val="24"/>
              </w:rPr>
              <w:t></w:t>
            </w:r>
          </w:p>
        </w:tc>
      </w:tr>
      <w:tr w:rsidR="00A36DBC" w:rsidRPr="005E16A3" w14:paraId="565F52C3" w14:textId="77777777" w:rsidTr="00A36DBC">
        <w:trPr>
          <w:trHeight w:hRule="exact" w:val="1553"/>
        </w:trPr>
        <w:tc>
          <w:tcPr>
            <w:tcW w:w="1031" w:type="dxa"/>
            <w:tcBorders>
              <w:top w:val="single" w:sz="5" w:space="0" w:color="000000"/>
              <w:left w:val="single" w:sz="5" w:space="0" w:color="000000"/>
              <w:bottom w:val="single" w:sz="5" w:space="0" w:color="000000"/>
              <w:right w:val="single" w:sz="5" w:space="0" w:color="000000"/>
            </w:tcBorders>
          </w:tcPr>
          <w:p w14:paraId="3A05A235" w14:textId="77777777" w:rsidR="00A36DBC" w:rsidRDefault="00A36DBC" w:rsidP="00A36DBC">
            <w:pPr>
              <w:spacing w:line="240" w:lineRule="exact"/>
              <w:ind w:left="102" w:right="72"/>
              <w:rPr>
                <w:rFonts w:eastAsia="Arial" w:cs="Arial"/>
                <w:spacing w:val="2"/>
                <w:szCs w:val="24"/>
              </w:rPr>
            </w:pPr>
          </w:p>
          <w:p w14:paraId="052CAAA4" w14:textId="77777777" w:rsidR="00A36DBC" w:rsidRDefault="00A36DBC" w:rsidP="00A36DBC">
            <w:pPr>
              <w:spacing w:line="240" w:lineRule="exact"/>
              <w:ind w:left="102" w:right="72"/>
              <w:rPr>
                <w:rFonts w:eastAsia="Arial" w:cs="Arial"/>
                <w:spacing w:val="2"/>
                <w:szCs w:val="24"/>
              </w:rPr>
            </w:pPr>
          </w:p>
          <w:p w14:paraId="1D9B11D3" w14:textId="77777777" w:rsidR="00A36DBC" w:rsidRDefault="00A36DBC" w:rsidP="00A36DBC">
            <w:pPr>
              <w:spacing w:line="240" w:lineRule="exact"/>
              <w:ind w:left="102" w:right="72"/>
              <w:rPr>
                <w:rFonts w:eastAsia="Arial" w:cs="Arial"/>
                <w:spacing w:val="2"/>
                <w:szCs w:val="24"/>
              </w:rPr>
            </w:pPr>
          </w:p>
          <w:p w14:paraId="610780A0" w14:textId="77777777" w:rsidR="00A36DBC" w:rsidRDefault="00A36DBC" w:rsidP="00A36DBC">
            <w:pPr>
              <w:spacing w:line="240" w:lineRule="exact"/>
              <w:ind w:left="102" w:right="72"/>
              <w:rPr>
                <w:rFonts w:eastAsia="Arial" w:cs="Arial"/>
                <w:spacing w:val="2"/>
                <w:szCs w:val="24"/>
              </w:rPr>
            </w:pPr>
            <w:r>
              <w:rPr>
                <w:rFonts w:eastAsia="Arial" w:cs="Arial"/>
                <w:spacing w:val="2"/>
                <w:szCs w:val="24"/>
              </w:rPr>
              <w:t xml:space="preserve">    6</w:t>
            </w:r>
          </w:p>
        </w:tc>
        <w:tc>
          <w:tcPr>
            <w:tcW w:w="4820" w:type="dxa"/>
            <w:tcBorders>
              <w:top w:val="single" w:sz="5" w:space="0" w:color="000000"/>
              <w:left w:val="single" w:sz="5" w:space="0" w:color="000000"/>
              <w:bottom w:val="single" w:sz="5" w:space="0" w:color="000000"/>
              <w:right w:val="single" w:sz="5" w:space="0" w:color="000000"/>
            </w:tcBorders>
          </w:tcPr>
          <w:p w14:paraId="77DE6412" w14:textId="77777777" w:rsidR="00A36DBC" w:rsidRDefault="00A36DBC" w:rsidP="00DA29CE">
            <w:pPr>
              <w:spacing w:line="240" w:lineRule="exact"/>
              <w:ind w:left="102" w:right="72"/>
              <w:jc w:val="left"/>
              <w:rPr>
                <w:rFonts w:cs="Arial"/>
                <w:bCs/>
                <w:szCs w:val="24"/>
              </w:rPr>
            </w:pPr>
          </w:p>
          <w:p w14:paraId="29B20099" w14:textId="77777777" w:rsidR="00A36DBC" w:rsidRDefault="00A36DBC" w:rsidP="00DA29CE">
            <w:pPr>
              <w:spacing w:line="240" w:lineRule="exact"/>
              <w:ind w:left="102" w:right="72"/>
              <w:jc w:val="left"/>
              <w:rPr>
                <w:rFonts w:cs="Arial"/>
                <w:bCs/>
                <w:szCs w:val="24"/>
              </w:rPr>
            </w:pPr>
          </w:p>
          <w:p w14:paraId="2CCDC360" w14:textId="77777777" w:rsidR="00A36DBC" w:rsidRPr="00A36DBC" w:rsidRDefault="00A36DBC" w:rsidP="00DA29CE">
            <w:pPr>
              <w:spacing w:line="240" w:lineRule="exact"/>
              <w:ind w:left="102" w:right="72"/>
              <w:jc w:val="left"/>
              <w:rPr>
                <w:rFonts w:cs="Arial"/>
                <w:bCs/>
                <w:szCs w:val="24"/>
              </w:rPr>
            </w:pPr>
            <w:r w:rsidRPr="00A36DBC">
              <w:rPr>
                <w:rFonts w:cs="Arial"/>
                <w:bCs/>
                <w:szCs w:val="24"/>
              </w:rPr>
              <w:t>Demonstrates an ability to manage a diverse workload showing self-motivation and prioritisation.</w:t>
            </w:r>
          </w:p>
        </w:tc>
        <w:tc>
          <w:tcPr>
            <w:tcW w:w="1843" w:type="dxa"/>
            <w:tcBorders>
              <w:top w:val="single" w:sz="5" w:space="0" w:color="000000"/>
              <w:left w:val="single" w:sz="5" w:space="0" w:color="000000"/>
              <w:bottom w:val="single" w:sz="5" w:space="0" w:color="000000"/>
              <w:right w:val="single" w:sz="5" w:space="0" w:color="000000"/>
            </w:tcBorders>
          </w:tcPr>
          <w:p w14:paraId="6CCD12E3" w14:textId="77777777" w:rsidR="00A36DBC" w:rsidRDefault="00A36DBC" w:rsidP="00A36DBC">
            <w:pPr>
              <w:spacing w:before="8" w:line="180" w:lineRule="exact"/>
              <w:rPr>
                <w:rFonts w:eastAsia="Symbol" w:cs="Arial"/>
                <w:color w:val="233E5F"/>
                <w:w w:val="96"/>
                <w:szCs w:val="24"/>
              </w:rPr>
            </w:pPr>
          </w:p>
          <w:p w14:paraId="125A8694" w14:textId="77777777" w:rsidR="00A36DBC" w:rsidRDefault="00A36DBC" w:rsidP="00A36DBC">
            <w:pPr>
              <w:spacing w:before="8" w:line="180" w:lineRule="exact"/>
              <w:rPr>
                <w:rFonts w:eastAsia="Symbol" w:cs="Arial"/>
                <w:color w:val="233E5F"/>
                <w:w w:val="96"/>
                <w:szCs w:val="24"/>
              </w:rPr>
            </w:pPr>
          </w:p>
          <w:p w14:paraId="35E995D6" w14:textId="77777777" w:rsidR="00A36DBC" w:rsidRDefault="00A36DBC" w:rsidP="00A36DBC">
            <w:pPr>
              <w:spacing w:before="8" w:line="180" w:lineRule="exact"/>
              <w:rPr>
                <w:rFonts w:eastAsia="Symbol" w:cs="Arial"/>
                <w:color w:val="233E5F"/>
                <w:w w:val="96"/>
                <w:szCs w:val="24"/>
              </w:rPr>
            </w:pPr>
          </w:p>
          <w:p w14:paraId="5D2603D0" w14:textId="77777777" w:rsidR="00A36DBC" w:rsidRDefault="00A36DBC" w:rsidP="00A36DBC">
            <w:pPr>
              <w:spacing w:before="8" w:line="180" w:lineRule="exact"/>
              <w:rPr>
                <w:rFonts w:eastAsia="Symbol" w:cs="Arial"/>
                <w:color w:val="233E5F"/>
                <w:w w:val="96"/>
                <w:szCs w:val="24"/>
              </w:rPr>
            </w:pPr>
          </w:p>
          <w:p w14:paraId="166D30EF" w14:textId="77777777" w:rsidR="00A36DBC" w:rsidRPr="005E16A3" w:rsidRDefault="00A36DBC" w:rsidP="00A36DBC">
            <w:pPr>
              <w:spacing w:before="8" w:line="180" w:lineRule="exact"/>
              <w:rPr>
                <w:rFonts w:cs="Arial"/>
                <w:szCs w:val="24"/>
              </w:rPr>
            </w:pPr>
            <w:r>
              <w:rPr>
                <w:rFonts w:eastAsia="Symbol" w:cs="Arial"/>
                <w:color w:val="233E5F"/>
                <w:w w:val="96"/>
                <w:szCs w:val="24"/>
              </w:rPr>
              <w:t xml:space="preserve">               </w:t>
            </w: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75FB09A7" w14:textId="77777777" w:rsidR="00A36DBC" w:rsidRDefault="00A36DBC" w:rsidP="00DA29CE">
            <w:pPr>
              <w:jc w:val="center"/>
              <w:rPr>
                <w:rFonts w:eastAsia="Symbol" w:cs="Arial"/>
                <w:color w:val="233E5F"/>
                <w:w w:val="96"/>
                <w:szCs w:val="24"/>
              </w:rPr>
            </w:pPr>
          </w:p>
          <w:p w14:paraId="3AAE3ACA" w14:textId="77777777" w:rsidR="00A36DBC" w:rsidRDefault="00A36DBC" w:rsidP="00A36DBC">
            <w:pPr>
              <w:rPr>
                <w:rFonts w:eastAsia="Symbol" w:cs="Arial"/>
                <w:color w:val="233E5F"/>
                <w:w w:val="96"/>
                <w:szCs w:val="24"/>
              </w:rPr>
            </w:pPr>
          </w:p>
          <w:p w14:paraId="4912193F" w14:textId="77777777" w:rsidR="00A36DBC" w:rsidRDefault="00A36DBC" w:rsidP="00A36DBC">
            <w:pPr>
              <w:rPr>
                <w:rFonts w:cs="Arial"/>
                <w:szCs w:val="24"/>
              </w:rPr>
            </w:pPr>
            <w:r>
              <w:rPr>
                <w:rFonts w:eastAsia="Symbol" w:cs="Arial"/>
                <w:color w:val="233E5F"/>
                <w:w w:val="96"/>
                <w:szCs w:val="24"/>
              </w:rPr>
              <w:t xml:space="preserve">            </w:t>
            </w:r>
            <w:r w:rsidRPr="005E16A3">
              <w:rPr>
                <w:rFonts w:eastAsia="Symbol" w:cs="Arial"/>
                <w:color w:val="233E5F"/>
                <w:w w:val="96"/>
                <w:szCs w:val="24"/>
              </w:rPr>
              <w:t></w:t>
            </w:r>
          </w:p>
        </w:tc>
      </w:tr>
      <w:tr w:rsidR="00A36DBC" w:rsidRPr="005E16A3" w14:paraId="2EAC8C36" w14:textId="77777777" w:rsidTr="00A36DBC">
        <w:trPr>
          <w:trHeight w:hRule="exact" w:val="1703"/>
        </w:trPr>
        <w:tc>
          <w:tcPr>
            <w:tcW w:w="1031" w:type="dxa"/>
            <w:tcBorders>
              <w:top w:val="single" w:sz="5" w:space="0" w:color="000000"/>
              <w:left w:val="single" w:sz="5" w:space="0" w:color="000000"/>
              <w:bottom w:val="single" w:sz="5" w:space="0" w:color="000000"/>
              <w:right w:val="single" w:sz="5" w:space="0" w:color="000000"/>
            </w:tcBorders>
          </w:tcPr>
          <w:p w14:paraId="21F6EA9E" w14:textId="77777777" w:rsidR="00A36DBC" w:rsidRDefault="00A36DBC" w:rsidP="00A36DBC">
            <w:pPr>
              <w:spacing w:line="240" w:lineRule="exact"/>
              <w:ind w:left="102" w:right="72"/>
              <w:rPr>
                <w:rFonts w:eastAsia="Arial" w:cs="Arial"/>
                <w:spacing w:val="2"/>
                <w:szCs w:val="24"/>
              </w:rPr>
            </w:pPr>
          </w:p>
          <w:p w14:paraId="189378D5" w14:textId="77777777" w:rsidR="00A36DBC" w:rsidRDefault="00A36DBC" w:rsidP="00A36DBC">
            <w:pPr>
              <w:spacing w:line="240" w:lineRule="exact"/>
              <w:ind w:left="102" w:right="72"/>
              <w:rPr>
                <w:rFonts w:eastAsia="Arial" w:cs="Arial"/>
                <w:spacing w:val="2"/>
                <w:szCs w:val="24"/>
              </w:rPr>
            </w:pPr>
          </w:p>
          <w:p w14:paraId="6C8F3727" w14:textId="77777777" w:rsidR="00A36DBC" w:rsidRPr="005E16A3" w:rsidRDefault="00A36DBC" w:rsidP="00A36DBC">
            <w:pPr>
              <w:spacing w:line="240" w:lineRule="exact"/>
              <w:ind w:left="102" w:right="72"/>
              <w:rPr>
                <w:rFonts w:eastAsia="Arial" w:cs="Arial"/>
                <w:spacing w:val="2"/>
                <w:szCs w:val="24"/>
              </w:rPr>
            </w:pPr>
            <w:r>
              <w:rPr>
                <w:rFonts w:eastAsia="Arial" w:cs="Arial"/>
                <w:spacing w:val="2"/>
                <w:szCs w:val="24"/>
              </w:rPr>
              <w:t xml:space="preserve">     7</w:t>
            </w:r>
          </w:p>
        </w:tc>
        <w:tc>
          <w:tcPr>
            <w:tcW w:w="4820" w:type="dxa"/>
            <w:tcBorders>
              <w:top w:val="single" w:sz="5" w:space="0" w:color="000000"/>
              <w:left w:val="single" w:sz="5" w:space="0" w:color="000000"/>
              <w:bottom w:val="single" w:sz="5" w:space="0" w:color="000000"/>
              <w:right w:val="single" w:sz="5" w:space="0" w:color="000000"/>
            </w:tcBorders>
          </w:tcPr>
          <w:p w14:paraId="4D43C0B6" w14:textId="77777777" w:rsidR="00A36DBC" w:rsidRDefault="00A36DBC" w:rsidP="00DA29CE">
            <w:pPr>
              <w:spacing w:line="240" w:lineRule="exact"/>
              <w:ind w:left="102" w:right="72"/>
              <w:jc w:val="left"/>
              <w:rPr>
                <w:rFonts w:cs="Arial"/>
                <w:szCs w:val="24"/>
              </w:rPr>
            </w:pPr>
          </w:p>
          <w:p w14:paraId="3B44F589" w14:textId="77777777" w:rsidR="00A36DBC" w:rsidRDefault="00A36DBC" w:rsidP="00DA29CE">
            <w:pPr>
              <w:spacing w:line="240" w:lineRule="exact"/>
              <w:ind w:left="102" w:right="72"/>
              <w:jc w:val="left"/>
              <w:rPr>
                <w:rFonts w:cs="Arial"/>
                <w:szCs w:val="24"/>
              </w:rPr>
            </w:pPr>
          </w:p>
          <w:p w14:paraId="5F8C666E" w14:textId="77777777" w:rsidR="00A36DBC" w:rsidRPr="00A36DBC" w:rsidRDefault="00A36DBC" w:rsidP="00DA29CE">
            <w:pPr>
              <w:spacing w:line="240" w:lineRule="exact"/>
              <w:ind w:left="102" w:right="72"/>
              <w:jc w:val="left"/>
              <w:rPr>
                <w:rFonts w:eastAsia="Arial" w:cs="Arial"/>
                <w:spacing w:val="2"/>
                <w:szCs w:val="24"/>
              </w:rPr>
            </w:pPr>
            <w:r>
              <w:rPr>
                <w:rFonts w:cs="Arial"/>
                <w:szCs w:val="24"/>
              </w:rPr>
              <w:t>Demonstrates an a</w:t>
            </w:r>
            <w:r w:rsidRPr="00A36DBC">
              <w:rPr>
                <w:rFonts w:cs="Arial"/>
                <w:szCs w:val="24"/>
              </w:rPr>
              <w:t xml:space="preserve">bility to influence and motivate a </w:t>
            </w:r>
            <w:r>
              <w:rPr>
                <w:rFonts w:cs="Arial"/>
                <w:szCs w:val="24"/>
              </w:rPr>
              <w:t xml:space="preserve">wide </w:t>
            </w:r>
            <w:r w:rsidRPr="00A36DBC">
              <w:rPr>
                <w:rFonts w:cs="Arial"/>
                <w:szCs w:val="24"/>
              </w:rPr>
              <w:t>range of stakeholders in the use of technology and digital.</w:t>
            </w:r>
          </w:p>
        </w:tc>
        <w:tc>
          <w:tcPr>
            <w:tcW w:w="1843" w:type="dxa"/>
            <w:tcBorders>
              <w:top w:val="single" w:sz="5" w:space="0" w:color="000000"/>
              <w:left w:val="single" w:sz="5" w:space="0" w:color="000000"/>
              <w:bottom w:val="single" w:sz="5" w:space="0" w:color="000000"/>
              <w:right w:val="single" w:sz="5" w:space="0" w:color="000000"/>
            </w:tcBorders>
          </w:tcPr>
          <w:p w14:paraId="284265C0" w14:textId="77777777" w:rsidR="00A36DBC" w:rsidRDefault="00A36DBC" w:rsidP="00DA29CE">
            <w:pPr>
              <w:spacing w:before="8" w:line="180" w:lineRule="exact"/>
              <w:jc w:val="center"/>
              <w:rPr>
                <w:rFonts w:eastAsia="Symbol" w:cs="Arial"/>
                <w:color w:val="233E5F"/>
                <w:w w:val="96"/>
                <w:szCs w:val="24"/>
              </w:rPr>
            </w:pPr>
          </w:p>
          <w:p w14:paraId="16463DC9" w14:textId="77777777" w:rsidR="00A36DBC" w:rsidRDefault="00A36DBC" w:rsidP="00DA29CE">
            <w:pPr>
              <w:spacing w:before="8" w:line="180" w:lineRule="exact"/>
              <w:jc w:val="center"/>
              <w:rPr>
                <w:rFonts w:eastAsia="Symbol" w:cs="Arial"/>
                <w:color w:val="233E5F"/>
                <w:w w:val="96"/>
                <w:szCs w:val="24"/>
              </w:rPr>
            </w:pPr>
          </w:p>
          <w:p w14:paraId="1FBD02FE" w14:textId="77777777" w:rsidR="00A36DBC" w:rsidRDefault="00A36DBC" w:rsidP="00DA29CE">
            <w:pPr>
              <w:spacing w:before="8" w:line="180" w:lineRule="exact"/>
              <w:jc w:val="center"/>
              <w:rPr>
                <w:rFonts w:eastAsia="Symbol" w:cs="Arial"/>
                <w:color w:val="233E5F"/>
                <w:w w:val="96"/>
                <w:szCs w:val="24"/>
              </w:rPr>
            </w:pPr>
          </w:p>
          <w:p w14:paraId="31287BE1" w14:textId="77777777" w:rsidR="00A36DBC" w:rsidRDefault="00A36DBC" w:rsidP="00DA29CE">
            <w:pPr>
              <w:spacing w:before="8" w:line="180" w:lineRule="exact"/>
              <w:jc w:val="center"/>
              <w:rPr>
                <w:rFonts w:eastAsia="Symbol" w:cs="Arial"/>
                <w:color w:val="233E5F"/>
                <w:w w:val="96"/>
                <w:szCs w:val="24"/>
              </w:rPr>
            </w:pPr>
          </w:p>
          <w:p w14:paraId="792523A7" w14:textId="77777777" w:rsidR="00A36DBC" w:rsidRPr="005E16A3" w:rsidRDefault="00A36DBC" w:rsidP="00DA29CE">
            <w:pPr>
              <w:spacing w:before="8" w:line="180" w:lineRule="exact"/>
              <w:jc w:val="center"/>
              <w:rPr>
                <w:rFonts w:cs="Arial"/>
                <w:szCs w:val="24"/>
              </w:rPr>
            </w:pPr>
            <w:r w:rsidRPr="005E16A3">
              <w:rPr>
                <w:rFonts w:eastAsia="Symbol" w:cs="Arial"/>
                <w:color w:val="233E5F"/>
                <w:w w:val="96"/>
                <w:szCs w:val="24"/>
              </w:rPr>
              <w:t></w:t>
            </w:r>
          </w:p>
        </w:tc>
        <w:tc>
          <w:tcPr>
            <w:tcW w:w="1701" w:type="dxa"/>
            <w:tcBorders>
              <w:top w:val="single" w:sz="5" w:space="0" w:color="000000"/>
              <w:left w:val="single" w:sz="5" w:space="0" w:color="000000"/>
              <w:bottom w:val="single" w:sz="5" w:space="0" w:color="000000"/>
              <w:right w:val="single" w:sz="5" w:space="0" w:color="000000"/>
            </w:tcBorders>
          </w:tcPr>
          <w:p w14:paraId="20D5B15C" w14:textId="77777777" w:rsidR="00A36DBC" w:rsidRDefault="00A36DBC" w:rsidP="00DA29CE">
            <w:pPr>
              <w:jc w:val="center"/>
              <w:rPr>
                <w:rFonts w:eastAsia="Symbol" w:cs="Arial"/>
                <w:color w:val="233E5F"/>
                <w:w w:val="96"/>
                <w:szCs w:val="24"/>
              </w:rPr>
            </w:pPr>
          </w:p>
          <w:p w14:paraId="4101DB48" w14:textId="77777777" w:rsidR="00A36DBC" w:rsidRDefault="00A36DBC" w:rsidP="00DA29CE">
            <w:pPr>
              <w:jc w:val="center"/>
              <w:rPr>
                <w:rFonts w:eastAsia="Symbol" w:cs="Arial"/>
                <w:color w:val="233E5F"/>
                <w:w w:val="96"/>
                <w:szCs w:val="24"/>
              </w:rPr>
            </w:pPr>
          </w:p>
          <w:p w14:paraId="7F463038" w14:textId="77777777" w:rsidR="00A36DBC" w:rsidRDefault="00A36DBC" w:rsidP="00DA29CE">
            <w:pPr>
              <w:jc w:val="center"/>
              <w:rPr>
                <w:rFonts w:eastAsia="Symbol" w:cs="Arial"/>
                <w:color w:val="233E5F"/>
                <w:w w:val="96"/>
                <w:szCs w:val="24"/>
              </w:rPr>
            </w:pPr>
          </w:p>
          <w:p w14:paraId="42B4D718" w14:textId="77777777" w:rsidR="00A36DBC" w:rsidRDefault="00A36DBC" w:rsidP="00DA29CE">
            <w:pPr>
              <w:jc w:val="center"/>
              <w:rPr>
                <w:rFonts w:cs="Arial"/>
                <w:szCs w:val="24"/>
              </w:rPr>
            </w:pPr>
            <w:r w:rsidRPr="005E16A3">
              <w:rPr>
                <w:rFonts w:eastAsia="Symbol" w:cs="Arial"/>
                <w:color w:val="233E5F"/>
                <w:w w:val="96"/>
                <w:szCs w:val="24"/>
              </w:rPr>
              <w:t></w:t>
            </w:r>
          </w:p>
        </w:tc>
      </w:tr>
    </w:tbl>
    <w:p w14:paraId="2C8BBAF3" w14:textId="77777777" w:rsidR="00546E7E" w:rsidRDefault="00546E7E" w:rsidP="00546E7E"/>
    <w:p w14:paraId="078FD31F" w14:textId="77777777" w:rsidR="00546E7E" w:rsidRDefault="00546E7E" w:rsidP="00546E7E">
      <w:pPr>
        <w:rPr>
          <w:rFonts w:cs="Arial"/>
        </w:rPr>
      </w:pPr>
    </w:p>
    <w:p w14:paraId="33A313BF" w14:textId="77777777" w:rsidR="00546E7E" w:rsidRPr="00452BA1" w:rsidRDefault="00183BAB" w:rsidP="00546E7E">
      <w:pPr>
        <w:rPr>
          <w:rFonts w:cs="Arial"/>
          <w:b/>
          <w:sz w:val="28"/>
        </w:rPr>
      </w:pPr>
      <w:r>
        <w:rPr>
          <w:noProof/>
        </w:rPr>
        <mc:AlternateContent>
          <mc:Choice Requires="wps">
            <w:drawing>
              <wp:anchor distT="0" distB="0" distL="114300" distR="114300" simplePos="0" relativeHeight="251662336" behindDoc="0" locked="0" layoutInCell="0" allowOverlap="1" wp14:anchorId="12EFC175" wp14:editId="12DD595B">
                <wp:simplePos x="0" y="0"/>
                <wp:positionH relativeFrom="column">
                  <wp:posOffset>0</wp:posOffset>
                </wp:positionH>
                <wp:positionV relativeFrom="paragraph">
                  <wp:posOffset>152400</wp:posOffset>
                </wp:positionV>
                <wp:extent cx="5943600" cy="635"/>
                <wp:effectExtent l="0" t="25400" r="0" b="1206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5A975"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" o:allowincell="f" strokecolor="#d4d4d4" strokeweight="1.75pt">
                <v:shadow on="t" offset="0,-1pt"/>
                <o:lock v:ext="edit" shapetype="f"/>
              </v:line>
            </w:pict>
          </mc:Fallback>
        </mc:AlternateContent>
      </w:r>
    </w:p>
    <w:p w14:paraId="123944CE" w14:textId="77777777" w:rsidR="000F543A" w:rsidRDefault="000F543A" w:rsidP="00C35D91">
      <w:pPr>
        <w:rPr>
          <w:rFonts w:cs="Arial"/>
        </w:rPr>
      </w:pPr>
    </w:p>
    <w:p w14:paraId="3A115213" w14:textId="77777777" w:rsidR="00C35D91" w:rsidRPr="00A36DBC" w:rsidRDefault="00C35D91" w:rsidP="00C35D91">
      <w:pPr>
        <w:rPr>
          <w:rFonts w:cs="Arial"/>
          <w:b/>
          <w:sz w:val="28"/>
        </w:rPr>
      </w:pPr>
      <w:r w:rsidRPr="00452BA1">
        <w:rPr>
          <w:rFonts w:cs="Arial"/>
          <w:b/>
          <w:sz w:val="28"/>
        </w:rPr>
        <w:t xml:space="preserve">Terms </w:t>
      </w:r>
      <w:r>
        <w:rPr>
          <w:rFonts w:cs="Arial"/>
          <w:b/>
          <w:sz w:val="28"/>
        </w:rPr>
        <w:t xml:space="preserve">and Conditions </w:t>
      </w:r>
      <w:r w:rsidRPr="00452BA1">
        <w:rPr>
          <w:rFonts w:cs="Arial"/>
          <w:b/>
          <w:sz w:val="28"/>
        </w:rPr>
        <w:t>of Appointment</w:t>
      </w:r>
    </w:p>
    <w:p w14:paraId="4586886E" w14:textId="77777777" w:rsidR="00C35D91" w:rsidRPr="00452BA1" w:rsidRDefault="00C35D91" w:rsidP="00C35D91">
      <w:pPr>
        <w:rPr>
          <w:rFonts w:cs="Arial"/>
          <w:b/>
        </w:rPr>
      </w:pPr>
    </w:p>
    <w:p w14:paraId="552CC285" w14:textId="77777777" w:rsidR="00C35D91" w:rsidRPr="002E1FA6" w:rsidRDefault="00C35D91" w:rsidP="008A191D">
      <w:pPr>
        <w:rPr>
          <w:rFonts w:cs="Arial"/>
          <w:b/>
        </w:rPr>
      </w:pPr>
      <w:r w:rsidRPr="002E1FA6">
        <w:rPr>
          <w:rFonts w:cs="Arial"/>
          <w:b/>
        </w:rPr>
        <w:t>Length of Appointment</w:t>
      </w:r>
    </w:p>
    <w:p w14:paraId="312F4B00" w14:textId="77777777" w:rsidR="00C35D91" w:rsidRPr="00452BA1" w:rsidRDefault="00C35D91" w:rsidP="008A191D">
      <w:pPr>
        <w:rPr>
          <w:rFonts w:cs="Arial"/>
        </w:rPr>
      </w:pPr>
    </w:p>
    <w:p w14:paraId="7E5CFAF0" w14:textId="77777777" w:rsidR="00C35D91" w:rsidRDefault="00C35D91" w:rsidP="008A191D">
      <w:pPr>
        <w:rPr>
          <w:rFonts w:cs="Arial"/>
        </w:rPr>
      </w:pPr>
      <w:r w:rsidRPr="00452BA1">
        <w:rPr>
          <w:rFonts w:cs="Arial"/>
        </w:rPr>
        <w:t xml:space="preserve">The appointment is offered </w:t>
      </w:r>
      <w:r w:rsidR="001A33D8">
        <w:rPr>
          <w:rFonts w:cs="Arial"/>
        </w:rPr>
        <w:t>until</w:t>
      </w:r>
      <w:r w:rsidR="003A2A8B">
        <w:rPr>
          <w:rFonts w:cs="Arial"/>
        </w:rPr>
        <w:t xml:space="preserve"> </w:t>
      </w:r>
      <w:r w:rsidR="0017414E">
        <w:rPr>
          <w:rFonts w:cs="Arial"/>
        </w:rPr>
        <w:t>1</w:t>
      </w:r>
      <w:r w:rsidR="003A2A8B" w:rsidRPr="003A2A8B">
        <w:rPr>
          <w:rFonts w:cs="Arial"/>
          <w:vertAlign w:val="superscript"/>
        </w:rPr>
        <w:t>st</w:t>
      </w:r>
      <w:r w:rsidR="003A2A8B">
        <w:rPr>
          <w:rFonts w:cs="Arial"/>
        </w:rPr>
        <w:t xml:space="preserve"> </w:t>
      </w:r>
      <w:r w:rsidR="00AB56CB">
        <w:rPr>
          <w:rFonts w:cs="Arial"/>
        </w:rPr>
        <w:t>March 2021</w:t>
      </w:r>
      <w:r w:rsidR="00A36DBC">
        <w:rPr>
          <w:rFonts w:cs="Arial"/>
        </w:rPr>
        <w:t xml:space="preserve"> </w:t>
      </w:r>
      <w:r w:rsidR="001A33D8">
        <w:rPr>
          <w:rFonts w:cs="Arial"/>
        </w:rPr>
        <w:t>with the possibilit</w:t>
      </w:r>
      <w:r w:rsidR="006A0141">
        <w:rPr>
          <w:rFonts w:cs="Arial"/>
        </w:rPr>
        <w:t>y of being extended depending on</w:t>
      </w:r>
      <w:r w:rsidR="001A33D8">
        <w:rPr>
          <w:rFonts w:cs="Arial"/>
        </w:rPr>
        <w:t xml:space="preserve"> continuing grant funding </w:t>
      </w:r>
      <w:r w:rsidR="0017414E">
        <w:rPr>
          <w:rFonts w:cs="Arial"/>
        </w:rPr>
        <w:t xml:space="preserve">for the project </w:t>
      </w:r>
      <w:r w:rsidR="001A33D8">
        <w:rPr>
          <w:rFonts w:cs="Arial"/>
        </w:rPr>
        <w:t>from the Scottish Government and performa</w:t>
      </w:r>
      <w:r w:rsidR="006A0141">
        <w:rPr>
          <w:rFonts w:cs="Arial"/>
        </w:rPr>
        <w:t>n</w:t>
      </w:r>
      <w:r w:rsidR="001A33D8">
        <w:rPr>
          <w:rFonts w:cs="Arial"/>
        </w:rPr>
        <w:t>ce</w:t>
      </w:r>
      <w:r w:rsidR="006A0141">
        <w:rPr>
          <w:rFonts w:cs="Arial"/>
        </w:rPr>
        <w:t xml:space="preserve"> of the individual</w:t>
      </w:r>
      <w:r w:rsidRPr="00452BA1">
        <w:rPr>
          <w:rFonts w:cs="Arial"/>
        </w:rPr>
        <w:t xml:space="preserve">.  </w:t>
      </w:r>
    </w:p>
    <w:p w14:paraId="5013D561" w14:textId="77777777" w:rsidR="008A02E1" w:rsidRPr="00452BA1" w:rsidRDefault="008A02E1" w:rsidP="008A191D">
      <w:pPr>
        <w:rPr>
          <w:rFonts w:cs="Arial"/>
        </w:rPr>
      </w:pPr>
    </w:p>
    <w:p w14:paraId="23EDBE63" w14:textId="0D4445D3" w:rsidR="00C35D91" w:rsidRPr="00452BA1" w:rsidRDefault="00C35D91" w:rsidP="008A191D">
      <w:pPr>
        <w:rPr>
          <w:rFonts w:cs="Arial"/>
        </w:rPr>
      </w:pPr>
      <w:r w:rsidRPr="00452BA1">
        <w:rPr>
          <w:rFonts w:cs="Arial"/>
        </w:rPr>
        <w:t>The successful candidate will be expected to take up appointment on</w:t>
      </w:r>
      <w:r>
        <w:rPr>
          <w:rFonts w:cs="Arial"/>
        </w:rPr>
        <w:t xml:space="preserve"> or as near</w:t>
      </w:r>
      <w:r w:rsidR="0041225C">
        <w:rPr>
          <w:rFonts w:cs="Arial"/>
        </w:rPr>
        <w:t xml:space="preserve"> as possible</w:t>
      </w:r>
      <w:r>
        <w:rPr>
          <w:rFonts w:cs="Arial"/>
        </w:rPr>
        <w:t xml:space="preserve"> to</w:t>
      </w:r>
      <w:r w:rsidRPr="00452BA1">
        <w:rPr>
          <w:rFonts w:cs="Arial"/>
        </w:rPr>
        <w:t xml:space="preserve"> </w:t>
      </w:r>
      <w:r w:rsidR="00DF1ACE">
        <w:rPr>
          <w:rFonts w:cs="Arial"/>
        </w:rPr>
        <w:t xml:space="preserve">1 </w:t>
      </w:r>
      <w:r w:rsidR="00AB56CB">
        <w:rPr>
          <w:rFonts w:cs="Arial"/>
        </w:rPr>
        <w:t>March 2020</w:t>
      </w:r>
      <w:r>
        <w:rPr>
          <w:rFonts w:cs="Arial"/>
        </w:rPr>
        <w:t>.</w:t>
      </w:r>
    </w:p>
    <w:p w14:paraId="72AD8EC3" w14:textId="77777777" w:rsidR="00C35D91" w:rsidRPr="00452BA1" w:rsidRDefault="00C35D91" w:rsidP="008A191D">
      <w:pPr>
        <w:rPr>
          <w:rFonts w:cs="Arial"/>
        </w:rPr>
      </w:pPr>
    </w:p>
    <w:p w14:paraId="074AD4E4" w14:textId="77777777" w:rsidR="00C35D91" w:rsidRPr="002E1FA6" w:rsidRDefault="006A0141" w:rsidP="008A191D">
      <w:pPr>
        <w:rPr>
          <w:rFonts w:cs="Arial"/>
          <w:b/>
        </w:rPr>
      </w:pPr>
      <w:r w:rsidRPr="002E1FA6">
        <w:rPr>
          <w:rFonts w:cs="Arial"/>
          <w:b/>
        </w:rPr>
        <w:t>Remuneration</w:t>
      </w:r>
    </w:p>
    <w:p w14:paraId="5CD5E0A7" w14:textId="77777777" w:rsidR="00C35D91" w:rsidRPr="00452BA1" w:rsidRDefault="00C35D91" w:rsidP="008A191D">
      <w:pPr>
        <w:rPr>
          <w:rFonts w:cs="Arial"/>
        </w:rPr>
      </w:pPr>
    </w:p>
    <w:p w14:paraId="14185EDB" w14:textId="77777777" w:rsidR="001810F2" w:rsidRDefault="0017414E" w:rsidP="008A191D">
      <w:pPr>
        <w:rPr>
          <w:rFonts w:cs="Arial"/>
        </w:rPr>
      </w:pPr>
      <w:r>
        <w:rPr>
          <w:rFonts w:cs="Arial"/>
        </w:rPr>
        <w:t>The remuneration package is £4</w:t>
      </w:r>
      <w:r w:rsidR="003A2A8B">
        <w:rPr>
          <w:rFonts w:cs="Arial"/>
        </w:rPr>
        <w:t>0</w:t>
      </w:r>
      <w:r w:rsidR="00CB4633">
        <w:rPr>
          <w:rFonts w:cs="Arial"/>
        </w:rPr>
        <w:t>,</w:t>
      </w:r>
      <w:r w:rsidR="003A2A8B">
        <w:rPr>
          <w:rFonts w:cs="Arial"/>
        </w:rPr>
        <w:t>847</w:t>
      </w:r>
      <w:r w:rsidR="00D22E27">
        <w:rPr>
          <w:rFonts w:cs="Arial"/>
        </w:rPr>
        <w:t>.</w:t>
      </w:r>
      <w:r w:rsidR="003A2A8B">
        <w:rPr>
          <w:rFonts w:cs="Arial"/>
        </w:rPr>
        <w:t xml:space="preserve"> </w:t>
      </w:r>
    </w:p>
    <w:p w14:paraId="05FBB886" w14:textId="77777777" w:rsidR="00CB4633" w:rsidRDefault="00CB4633" w:rsidP="008A191D">
      <w:pPr>
        <w:rPr>
          <w:rFonts w:cs="Arial"/>
        </w:rPr>
      </w:pPr>
    </w:p>
    <w:p w14:paraId="24E2B2AA" w14:textId="77777777" w:rsidR="001810F2" w:rsidRPr="002E1FA6" w:rsidRDefault="001810F2" w:rsidP="008A191D">
      <w:pPr>
        <w:rPr>
          <w:rFonts w:cs="Arial"/>
          <w:b/>
        </w:rPr>
      </w:pPr>
      <w:r w:rsidRPr="002E1FA6">
        <w:rPr>
          <w:rFonts w:cs="Arial"/>
          <w:b/>
        </w:rPr>
        <w:t>Expenses</w:t>
      </w:r>
    </w:p>
    <w:p w14:paraId="27ECF043" w14:textId="77777777" w:rsidR="001810F2" w:rsidRDefault="001810F2" w:rsidP="008A191D">
      <w:pPr>
        <w:rPr>
          <w:rFonts w:cs="Arial"/>
        </w:rPr>
      </w:pPr>
    </w:p>
    <w:p w14:paraId="47C9FF46" w14:textId="77777777" w:rsidR="006A0141" w:rsidRDefault="001810F2" w:rsidP="001810F2">
      <w:r>
        <w:t>E</w:t>
      </w:r>
      <w:r w:rsidRPr="003D0210">
        <w:t>xpenses actually and necessarily incur</w:t>
      </w:r>
      <w:r w:rsidR="006A0141">
        <w:t>red</w:t>
      </w:r>
      <w:r>
        <w:t xml:space="preserve"> </w:t>
      </w:r>
      <w:r w:rsidRPr="003D0210">
        <w:t>in connection with official dut</w:t>
      </w:r>
      <w:r>
        <w:t>ies</w:t>
      </w:r>
      <w:r w:rsidRPr="003D0210">
        <w:t xml:space="preserve"> </w:t>
      </w:r>
      <w:r>
        <w:t>will be reimbursed</w:t>
      </w:r>
      <w:r w:rsidR="006A0141">
        <w:t>. This may include expenses in relation to working from home, if applicable.</w:t>
      </w:r>
    </w:p>
    <w:p w14:paraId="2B52FE77" w14:textId="77777777" w:rsidR="006A0141" w:rsidRDefault="006A0141" w:rsidP="001810F2"/>
    <w:p w14:paraId="29F8F37F" w14:textId="77777777" w:rsidR="006A5560" w:rsidRDefault="006A5560" w:rsidP="00BB4E68">
      <w:pPr>
        <w:rPr>
          <w:b/>
          <w:szCs w:val="24"/>
        </w:rPr>
      </w:pPr>
    </w:p>
    <w:p w14:paraId="4EA227ED" w14:textId="77777777" w:rsidR="00BB4E68" w:rsidRPr="002E1FA6" w:rsidRDefault="00BB4E68" w:rsidP="00BB4E68">
      <w:pPr>
        <w:rPr>
          <w:b/>
          <w:szCs w:val="24"/>
        </w:rPr>
      </w:pPr>
      <w:r w:rsidRPr="002E1FA6">
        <w:rPr>
          <w:b/>
          <w:szCs w:val="24"/>
        </w:rPr>
        <w:lastRenderedPageBreak/>
        <w:t>Evaluation</w:t>
      </w:r>
    </w:p>
    <w:p w14:paraId="3DE2924E" w14:textId="77777777" w:rsidR="00BB4E68" w:rsidRDefault="00BB4E68" w:rsidP="00BB4E68">
      <w:pPr>
        <w:rPr>
          <w:szCs w:val="24"/>
        </w:rPr>
      </w:pPr>
    </w:p>
    <w:p w14:paraId="381380B2" w14:textId="77777777" w:rsidR="006A0141" w:rsidRDefault="006A0141" w:rsidP="00BB4E68">
      <w:pPr>
        <w:rPr>
          <w:szCs w:val="24"/>
        </w:rPr>
      </w:pPr>
      <w:r>
        <w:rPr>
          <w:szCs w:val="24"/>
        </w:rPr>
        <w:t>There will be a</w:t>
      </w:r>
      <w:r w:rsidR="00910544">
        <w:rPr>
          <w:szCs w:val="24"/>
        </w:rPr>
        <w:t xml:space="preserve">n initial three months </w:t>
      </w:r>
      <w:r>
        <w:rPr>
          <w:szCs w:val="24"/>
        </w:rPr>
        <w:t>review of performance by the CEO of Scottish Care.</w:t>
      </w:r>
      <w:r w:rsidR="00B97CC9">
        <w:rPr>
          <w:szCs w:val="24"/>
        </w:rPr>
        <w:t xml:space="preserve"> The post-holder will report directly to the </w:t>
      </w:r>
      <w:r w:rsidR="00CB4633">
        <w:rPr>
          <w:szCs w:val="24"/>
        </w:rPr>
        <w:t>Chief Executive, Dr Donald Macaskill</w:t>
      </w:r>
      <w:r w:rsidR="00B97CC9">
        <w:rPr>
          <w:szCs w:val="24"/>
        </w:rPr>
        <w:t xml:space="preserve">. </w:t>
      </w:r>
    </w:p>
    <w:p w14:paraId="5F3CF5A5" w14:textId="77777777" w:rsidR="006A0141" w:rsidRDefault="006A0141" w:rsidP="00BB4E68">
      <w:pPr>
        <w:rPr>
          <w:szCs w:val="24"/>
        </w:rPr>
      </w:pPr>
    </w:p>
    <w:p w14:paraId="40A891A2" w14:textId="77777777" w:rsidR="00BF008D" w:rsidRPr="00452BA1" w:rsidRDefault="00BF008D" w:rsidP="008A191D">
      <w:pPr>
        <w:rPr>
          <w:rFonts w:cs="Arial"/>
          <w:b/>
        </w:rPr>
      </w:pPr>
    </w:p>
    <w:p w14:paraId="1DE7D3C3" w14:textId="77777777" w:rsidR="00C35D91" w:rsidRPr="00452BA1" w:rsidRDefault="00183BAB" w:rsidP="00C35D91">
      <w:pPr>
        <w:rPr>
          <w:rFonts w:cs="Arial"/>
          <w:b/>
          <w:szCs w:val="24"/>
        </w:rPr>
      </w:pPr>
      <w:r w:rsidRPr="00452BA1">
        <w:rPr>
          <w:rFonts w:cs="Arial"/>
          <w:noProof/>
        </w:rPr>
        <mc:AlternateContent>
          <mc:Choice Requires="wps">
            <w:drawing>
              <wp:anchor distT="0" distB="0" distL="114300" distR="114300" simplePos="0" relativeHeight="251658240" behindDoc="0" locked="0" layoutInCell="0" allowOverlap="1" wp14:anchorId="50B9C635" wp14:editId="01F5CA68">
                <wp:simplePos x="0" y="0"/>
                <wp:positionH relativeFrom="column">
                  <wp:posOffset>0</wp:posOffset>
                </wp:positionH>
                <wp:positionV relativeFrom="paragraph">
                  <wp:posOffset>7620</wp:posOffset>
                </wp:positionV>
                <wp:extent cx="5943600" cy="635"/>
                <wp:effectExtent l="0" t="25400" r="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635"/>
                        </a:xfrm>
                        <a:prstGeom prst="line">
                          <a:avLst/>
                        </a:prstGeom>
                        <a:noFill/>
                        <a:ln w="22225">
                          <a:solidFill>
                            <a:srgbClr val="D4D4D4"/>
                          </a:solidFill>
                          <a:round/>
                          <a:headEnd/>
                          <a:tailEnd/>
                        </a:ln>
                        <a:effectLst>
                          <a:outerShdw dist="12700" dir="162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67A89"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" o:allowincell="f" strokecolor="#d4d4d4" strokeweight="1.75pt">
                <v:shadow on="t" offset="0,-1pt"/>
                <o:lock v:ext="edit" shapetype="f"/>
              </v:line>
            </w:pict>
          </mc:Fallback>
        </mc:AlternateContent>
      </w:r>
    </w:p>
    <w:p w14:paraId="61B3A67F" w14:textId="77777777" w:rsidR="00C35D91" w:rsidRPr="005E16A3" w:rsidRDefault="00C35D91" w:rsidP="00C35D91">
      <w:pPr>
        <w:rPr>
          <w:rFonts w:cs="Arial"/>
          <w:sz w:val="28"/>
          <w:szCs w:val="28"/>
        </w:rPr>
      </w:pPr>
      <w:r w:rsidRPr="005E16A3">
        <w:rPr>
          <w:rFonts w:cs="Arial"/>
          <w:b/>
          <w:sz w:val="28"/>
          <w:szCs w:val="28"/>
        </w:rPr>
        <w:t>Application and Selection Process</w:t>
      </w:r>
    </w:p>
    <w:p w14:paraId="44073AFE" w14:textId="77777777" w:rsidR="00C35D91" w:rsidRPr="00452BA1" w:rsidRDefault="00C35D91" w:rsidP="00C35D91">
      <w:pPr>
        <w:rPr>
          <w:rFonts w:cs="Arial"/>
          <w:szCs w:val="24"/>
        </w:rPr>
      </w:pPr>
    </w:p>
    <w:p w14:paraId="646EE87B" w14:textId="77777777" w:rsidR="00910544" w:rsidRPr="00910544" w:rsidRDefault="00910544" w:rsidP="00C35D91">
      <w:pPr>
        <w:rPr>
          <w:rFonts w:cs="Arial"/>
          <w:b/>
          <w:szCs w:val="24"/>
        </w:rPr>
      </w:pPr>
      <w:r w:rsidRPr="00910544">
        <w:rPr>
          <w:rFonts w:cs="Arial"/>
          <w:b/>
          <w:szCs w:val="24"/>
        </w:rPr>
        <w:t>Application</w:t>
      </w:r>
    </w:p>
    <w:p w14:paraId="0DD99818" w14:textId="77777777" w:rsidR="00910544" w:rsidRDefault="00910544" w:rsidP="00C35D91">
      <w:pPr>
        <w:rPr>
          <w:rFonts w:cs="Arial"/>
          <w:szCs w:val="24"/>
        </w:rPr>
      </w:pPr>
    </w:p>
    <w:p w14:paraId="6FAC8949" w14:textId="77777777" w:rsidR="00C35D91" w:rsidRDefault="0064658F" w:rsidP="00C35D91">
      <w:pPr>
        <w:rPr>
          <w:rFonts w:cs="Arial"/>
          <w:szCs w:val="24"/>
        </w:rPr>
      </w:pPr>
      <w:r>
        <w:rPr>
          <w:rFonts w:cs="Arial"/>
          <w:szCs w:val="24"/>
        </w:rPr>
        <w:t>A</w:t>
      </w:r>
      <w:r w:rsidR="00C35D91" w:rsidRPr="00452BA1">
        <w:rPr>
          <w:rFonts w:cs="Arial"/>
          <w:szCs w:val="24"/>
        </w:rPr>
        <w:t>pplica</w:t>
      </w:r>
      <w:r>
        <w:rPr>
          <w:rFonts w:cs="Arial"/>
          <w:szCs w:val="24"/>
        </w:rPr>
        <w:t>n</w:t>
      </w:r>
      <w:r w:rsidR="00C35D91" w:rsidRPr="00452BA1">
        <w:rPr>
          <w:rFonts w:cs="Arial"/>
          <w:szCs w:val="24"/>
        </w:rPr>
        <w:t>t</w:t>
      </w:r>
      <w:r>
        <w:rPr>
          <w:rFonts w:cs="Arial"/>
          <w:szCs w:val="24"/>
        </w:rPr>
        <w:t>s must complete an</w:t>
      </w:r>
      <w:r w:rsidR="00C35D91" w:rsidRPr="00452BA1">
        <w:rPr>
          <w:rFonts w:cs="Arial"/>
          <w:szCs w:val="24"/>
        </w:rPr>
        <w:t xml:space="preserve"> </w:t>
      </w:r>
      <w:r w:rsidR="00E3469E" w:rsidRPr="00452BA1">
        <w:rPr>
          <w:rFonts w:cs="Arial"/>
          <w:szCs w:val="24"/>
        </w:rPr>
        <w:t>Application F</w:t>
      </w:r>
      <w:r w:rsidR="00C35D91" w:rsidRPr="00452BA1">
        <w:rPr>
          <w:rFonts w:cs="Arial"/>
          <w:szCs w:val="24"/>
        </w:rPr>
        <w:t>orm</w:t>
      </w:r>
      <w:r>
        <w:rPr>
          <w:rFonts w:cs="Arial"/>
          <w:szCs w:val="24"/>
        </w:rPr>
        <w:t xml:space="preserve">.  </w:t>
      </w:r>
      <w:r w:rsidR="00E3469E">
        <w:rPr>
          <w:rFonts w:cs="Arial"/>
          <w:szCs w:val="24"/>
        </w:rPr>
        <w:t>Answers may be continued</w:t>
      </w:r>
      <w:r w:rsidR="00487640">
        <w:rPr>
          <w:rFonts w:cs="Arial"/>
          <w:szCs w:val="24"/>
        </w:rPr>
        <w:t xml:space="preserve"> on separate sheets if necessary but the restriction on word count</w:t>
      </w:r>
      <w:r w:rsidR="00E3469E">
        <w:rPr>
          <w:rFonts w:cs="Arial"/>
          <w:szCs w:val="24"/>
        </w:rPr>
        <w:t xml:space="preserve"> should be borne </w:t>
      </w:r>
      <w:r w:rsidR="00910544">
        <w:rPr>
          <w:rFonts w:cs="Arial"/>
          <w:szCs w:val="24"/>
        </w:rPr>
        <w:t>in</w:t>
      </w:r>
      <w:r w:rsidR="00E3469E">
        <w:rPr>
          <w:rFonts w:cs="Arial"/>
          <w:szCs w:val="24"/>
        </w:rPr>
        <w:t xml:space="preserve"> mind</w:t>
      </w:r>
      <w:r w:rsidR="00487640">
        <w:rPr>
          <w:rFonts w:cs="Arial"/>
          <w:szCs w:val="24"/>
        </w:rPr>
        <w:t>.</w:t>
      </w:r>
    </w:p>
    <w:p w14:paraId="491BBB0B" w14:textId="77777777" w:rsidR="00C35D91" w:rsidRPr="00452BA1" w:rsidRDefault="00C35D91" w:rsidP="00C35D91">
      <w:pPr>
        <w:rPr>
          <w:rFonts w:cs="Arial"/>
          <w:szCs w:val="24"/>
        </w:rPr>
      </w:pPr>
    </w:p>
    <w:p w14:paraId="47E362D9" w14:textId="77777777" w:rsidR="00C35D91" w:rsidRPr="00452BA1" w:rsidRDefault="00C35D91" w:rsidP="0017227C">
      <w:pPr>
        <w:rPr>
          <w:rFonts w:cs="Arial"/>
          <w:b/>
        </w:rPr>
      </w:pPr>
      <w:r w:rsidRPr="00452BA1">
        <w:rPr>
          <w:rFonts w:cs="Arial"/>
        </w:rPr>
        <w:t xml:space="preserve">Each application is assessed in the same way, against the same agreed criteria for the </w:t>
      </w:r>
      <w:r w:rsidR="00487640">
        <w:rPr>
          <w:rFonts w:cs="Arial"/>
        </w:rPr>
        <w:t xml:space="preserve">appointment </w:t>
      </w:r>
      <w:r w:rsidRPr="00452BA1">
        <w:rPr>
          <w:rFonts w:cs="Arial"/>
        </w:rPr>
        <w:t xml:space="preserve">in question.  “Criteria” means the </w:t>
      </w:r>
      <w:r w:rsidRPr="002E1FA6">
        <w:rPr>
          <w:rFonts w:cs="Arial"/>
          <w:i/>
        </w:rPr>
        <w:t>key skills, knowledge</w:t>
      </w:r>
      <w:r w:rsidR="002E1FA6" w:rsidRPr="002E1FA6">
        <w:rPr>
          <w:rFonts w:cs="Arial"/>
          <w:i/>
        </w:rPr>
        <w:t>, experience</w:t>
      </w:r>
      <w:r w:rsidRPr="002E1FA6">
        <w:rPr>
          <w:rFonts w:cs="Arial"/>
          <w:i/>
        </w:rPr>
        <w:t xml:space="preserve"> and qualities</w:t>
      </w:r>
      <w:r w:rsidR="006A0141">
        <w:rPr>
          <w:rFonts w:cs="Arial"/>
        </w:rPr>
        <w:t xml:space="preserve"> that we think are required t</w:t>
      </w:r>
      <w:r w:rsidRPr="00452BA1">
        <w:rPr>
          <w:rFonts w:cs="Arial"/>
        </w:rPr>
        <w:t xml:space="preserve">o be able to do the job.  </w:t>
      </w:r>
    </w:p>
    <w:p w14:paraId="7953EE1A" w14:textId="77777777" w:rsidR="00A53AB3" w:rsidRDefault="00A53AB3" w:rsidP="0017227C">
      <w:pPr>
        <w:autoSpaceDE w:val="0"/>
        <w:autoSpaceDN w:val="0"/>
        <w:adjustRightInd w:val="0"/>
        <w:rPr>
          <w:rFonts w:cs="Arial"/>
        </w:rPr>
      </w:pPr>
    </w:p>
    <w:p w14:paraId="23E26265" w14:textId="77777777" w:rsidR="00A53AB3" w:rsidRDefault="002E1FA6" w:rsidP="0017227C">
      <w:pPr>
        <w:autoSpaceDE w:val="0"/>
        <w:autoSpaceDN w:val="0"/>
        <w:adjustRightInd w:val="0"/>
        <w:rPr>
          <w:rFonts w:cs="Arial"/>
        </w:rPr>
      </w:pPr>
      <w:r>
        <w:rPr>
          <w:rFonts w:cs="Arial"/>
          <w:szCs w:val="24"/>
        </w:rPr>
        <w:t>T</w:t>
      </w:r>
      <w:r w:rsidR="00054B04">
        <w:rPr>
          <w:rFonts w:cs="Arial"/>
          <w:szCs w:val="24"/>
        </w:rPr>
        <w:t xml:space="preserve">he </w:t>
      </w:r>
      <w:r w:rsidR="00C35D91" w:rsidRPr="00452BA1">
        <w:rPr>
          <w:rFonts w:cs="Arial"/>
          <w:szCs w:val="24"/>
        </w:rPr>
        <w:t>Skills</w:t>
      </w:r>
      <w:r w:rsidR="00054B04">
        <w:rPr>
          <w:rFonts w:cs="Arial"/>
          <w:szCs w:val="24"/>
        </w:rPr>
        <w:t>, K</w:t>
      </w:r>
      <w:r w:rsidR="00BC5387">
        <w:rPr>
          <w:rFonts w:cs="Arial"/>
          <w:szCs w:val="24"/>
        </w:rPr>
        <w:t>nowledge</w:t>
      </w:r>
      <w:r w:rsidR="00054B04">
        <w:rPr>
          <w:rFonts w:cs="Arial"/>
          <w:szCs w:val="24"/>
        </w:rPr>
        <w:t xml:space="preserve"> &amp; Experience section</w:t>
      </w:r>
      <w:r w:rsidR="00C35D91" w:rsidRPr="00452BA1">
        <w:rPr>
          <w:rFonts w:cs="Arial"/>
          <w:szCs w:val="24"/>
        </w:rPr>
        <w:t xml:space="preserve"> </w:t>
      </w:r>
      <w:r>
        <w:rPr>
          <w:rFonts w:cs="Arial"/>
          <w:szCs w:val="24"/>
        </w:rPr>
        <w:t xml:space="preserve">should be used to </w:t>
      </w:r>
      <w:r w:rsidR="00C35D91" w:rsidRPr="00452BA1">
        <w:rPr>
          <w:rFonts w:cs="Arial"/>
          <w:szCs w:val="24"/>
        </w:rPr>
        <w:t xml:space="preserve">address </w:t>
      </w:r>
      <w:proofErr w:type="gramStart"/>
      <w:r w:rsidR="00A53AB3">
        <w:rPr>
          <w:rFonts w:cs="Arial"/>
          <w:szCs w:val="24"/>
        </w:rPr>
        <w:t>all of</w:t>
      </w:r>
      <w:proofErr w:type="gramEnd"/>
      <w:r w:rsidR="00A53AB3">
        <w:rPr>
          <w:rFonts w:cs="Arial"/>
          <w:szCs w:val="24"/>
        </w:rPr>
        <w:t xml:space="preserve"> the criteria</w:t>
      </w:r>
      <w:r w:rsidR="00C35D91" w:rsidRPr="00452BA1">
        <w:rPr>
          <w:rFonts w:cs="Arial"/>
          <w:szCs w:val="24"/>
        </w:rPr>
        <w:t>.</w:t>
      </w:r>
      <w:r w:rsidR="00C35D91" w:rsidRPr="00452BA1">
        <w:rPr>
          <w:rFonts w:cs="Arial"/>
        </w:rPr>
        <w:t xml:space="preserve">  </w:t>
      </w:r>
      <w:r w:rsidRPr="002E1FA6">
        <w:rPr>
          <w:rFonts w:cs="Arial"/>
          <w:u w:val="single"/>
        </w:rPr>
        <w:t>S</w:t>
      </w:r>
      <w:r w:rsidR="00C35D91" w:rsidRPr="002E1FA6">
        <w:rPr>
          <w:rFonts w:cs="Arial"/>
          <w:u w:val="single"/>
        </w:rPr>
        <w:t>p</w:t>
      </w:r>
      <w:r w:rsidR="00C35D91" w:rsidRPr="00161611">
        <w:rPr>
          <w:rFonts w:cs="Arial"/>
          <w:u w:val="single"/>
        </w:rPr>
        <w:t xml:space="preserve">ecific evidence </w:t>
      </w:r>
      <w:r>
        <w:rPr>
          <w:rFonts w:cs="Arial"/>
          <w:u w:val="single"/>
        </w:rPr>
        <w:t xml:space="preserve">should be used </w:t>
      </w:r>
      <w:r w:rsidR="00C35D91" w:rsidRPr="00161611">
        <w:rPr>
          <w:rFonts w:cs="Arial"/>
          <w:u w:val="single"/>
        </w:rPr>
        <w:t xml:space="preserve">to support </w:t>
      </w:r>
      <w:r>
        <w:rPr>
          <w:rFonts w:cs="Arial"/>
          <w:u w:val="single"/>
        </w:rPr>
        <w:t xml:space="preserve">the </w:t>
      </w:r>
      <w:r w:rsidR="00C35D91" w:rsidRPr="00161611">
        <w:rPr>
          <w:rFonts w:cs="Arial"/>
          <w:u w:val="single"/>
        </w:rPr>
        <w:t>statements</w:t>
      </w:r>
      <w:r>
        <w:rPr>
          <w:rFonts w:cs="Arial"/>
          <w:u w:val="single"/>
        </w:rPr>
        <w:t xml:space="preserve"> made</w:t>
      </w:r>
      <w:r w:rsidR="00C35D91" w:rsidRPr="00452BA1">
        <w:rPr>
          <w:rFonts w:cs="Arial"/>
        </w:rPr>
        <w:t xml:space="preserve">.  </w:t>
      </w:r>
    </w:p>
    <w:p w14:paraId="3EE5756A" w14:textId="77777777" w:rsidR="002E1FA6" w:rsidRDefault="002E1FA6" w:rsidP="0017227C">
      <w:pPr>
        <w:autoSpaceDE w:val="0"/>
        <w:autoSpaceDN w:val="0"/>
        <w:adjustRightInd w:val="0"/>
        <w:rPr>
          <w:rFonts w:cs="Arial"/>
          <w:szCs w:val="24"/>
        </w:rPr>
      </w:pPr>
    </w:p>
    <w:p w14:paraId="03D62A3E" w14:textId="77777777" w:rsidR="00C35D91" w:rsidRPr="00452BA1" w:rsidRDefault="00C35D91" w:rsidP="0017227C">
      <w:pPr>
        <w:rPr>
          <w:rFonts w:cs="Arial"/>
        </w:rPr>
      </w:pPr>
      <w:r w:rsidRPr="007E548E">
        <w:rPr>
          <w:rFonts w:cs="Arial"/>
          <w:b/>
        </w:rPr>
        <w:t xml:space="preserve">Please do not send us </w:t>
      </w:r>
      <w:r w:rsidR="002E1FA6">
        <w:rPr>
          <w:rFonts w:cs="Arial"/>
          <w:b/>
        </w:rPr>
        <w:t xml:space="preserve">a </w:t>
      </w:r>
      <w:r w:rsidRPr="007E548E">
        <w:rPr>
          <w:rFonts w:cs="Arial"/>
          <w:b/>
        </w:rPr>
        <w:t xml:space="preserve">Curriculum Vitae instead of a completed </w:t>
      </w:r>
      <w:r w:rsidR="00E3469E" w:rsidRPr="007E548E">
        <w:rPr>
          <w:rFonts w:cs="Arial"/>
          <w:b/>
        </w:rPr>
        <w:t xml:space="preserve">Application Form </w:t>
      </w:r>
      <w:r w:rsidRPr="007E548E">
        <w:rPr>
          <w:rFonts w:cs="Arial"/>
          <w:b/>
        </w:rPr>
        <w:t>as it will not be considered.</w:t>
      </w:r>
      <w:r w:rsidRPr="00452BA1">
        <w:rPr>
          <w:rFonts w:cs="Arial"/>
        </w:rPr>
        <w:t xml:space="preserve">  This is </w:t>
      </w:r>
      <w:r w:rsidR="0064658F">
        <w:rPr>
          <w:rFonts w:cs="Arial"/>
        </w:rPr>
        <w:t xml:space="preserve">to ensure that </w:t>
      </w:r>
      <w:r w:rsidRPr="00452BA1">
        <w:rPr>
          <w:rFonts w:cs="Arial"/>
        </w:rPr>
        <w:t xml:space="preserve">all </w:t>
      </w:r>
      <w:r w:rsidR="00E3469E" w:rsidRPr="00452BA1">
        <w:rPr>
          <w:rFonts w:cs="Arial"/>
        </w:rPr>
        <w:t xml:space="preserve">Application </w:t>
      </w:r>
      <w:r w:rsidR="00E3469E">
        <w:rPr>
          <w:rFonts w:cs="Arial"/>
        </w:rPr>
        <w:t xml:space="preserve">Forms </w:t>
      </w:r>
      <w:r w:rsidR="0064658F">
        <w:rPr>
          <w:rFonts w:cs="Arial"/>
        </w:rPr>
        <w:t xml:space="preserve">can be assessed </w:t>
      </w:r>
      <w:r w:rsidRPr="00452BA1">
        <w:rPr>
          <w:rFonts w:cs="Arial"/>
        </w:rPr>
        <w:t>equally.</w:t>
      </w:r>
    </w:p>
    <w:p w14:paraId="4A1F51FB" w14:textId="77777777" w:rsidR="00C35D91" w:rsidRPr="00452BA1" w:rsidRDefault="00C35D91" w:rsidP="0017227C">
      <w:pPr>
        <w:rPr>
          <w:rFonts w:cs="Arial"/>
          <w:b/>
        </w:rPr>
      </w:pPr>
    </w:p>
    <w:p w14:paraId="2E98F2A3" w14:textId="77777777" w:rsidR="00D22E27" w:rsidRDefault="00D22E27" w:rsidP="00C35D91">
      <w:pPr>
        <w:rPr>
          <w:rFonts w:cs="Arial"/>
          <w:b/>
          <w:szCs w:val="24"/>
        </w:rPr>
      </w:pPr>
    </w:p>
    <w:p w14:paraId="3CA112A2" w14:textId="77777777" w:rsidR="00C35D91" w:rsidRPr="00452BA1" w:rsidRDefault="00C35D91" w:rsidP="00C35D91">
      <w:pPr>
        <w:rPr>
          <w:rFonts w:cs="Arial"/>
          <w:szCs w:val="24"/>
        </w:rPr>
      </w:pPr>
      <w:r w:rsidRPr="00452BA1">
        <w:rPr>
          <w:rFonts w:cs="Arial"/>
          <w:b/>
          <w:szCs w:val="24"/>
        </w:rPr>
        <w:t>Selection Process</w:t>
      </w:r>
    </w:p>
    <w:p w14:paraId="0A54AC45" w14:textId="77777777" w:rsidR="00C35D91" w:rsidRPr="00452BA1" w:rsidRDefault="00C35D91" w:rsidP="00C35D91">
      <w:pPr>
        <w:rPr>
          <w:rFonts w:cs="Arial"/>
          <w:szCs w:val="24"/>
        </w:rPr>
      </w:pPr>
    </w:p>
    <w:p w14:paraId="6D617741" w14:textId="77777777" w:rsidR="00C35D91" w:rsidRPr="00BA2C66" w:rsidRDefault="00C35D91" w:rsidP="00C35D91">
      <w:pPr>
        <w:rPr>
          <w:rFonts w:cs="Arial"/>
          <w:szCs w:val="24"/>
        </w:rPr>
      </w:pPr>
      <w:r w:rsidRPr="00452BA1">
        <w:rPr>
          <w:rFonts w:cs="Arial"/>
          <w:szCs w:val="24"/>
        </w:rPr>
        <w:t xml:space="preserve">Those applicants who appear from the information provided to have the best skills and knowledge for the post will be invited to interview.  </w:t>
      </w:r>
      <w:r w:rsidR="00161FFB" w:rsidRPr="00452BA1">
        <w:rPr>
          <w:rFonts w:cs="Arial"/>
          <w:szCs w:val="24"/>
        </w:rPr>
        <w:t xml:space="preserve">Applicants selected for interview may </w:t>
      </w:r>
      <w:r w:rsidR="00161FFB" w:rsidRPr="00BA2C66">
        <w:rPr>
          <w:rFonts w:cs="Arial"/>
          <w:szCs w:val="24"/>
        </w:rPr>
        <w:t>be required to make a presentation to the panel.</w:t>
      </w:r>
      <w:r w:rsidR="002E1FA6" w:rsidRPr="00BA2C66">
        <w:rPr>
          <w:rFonts w:cs="Arial"/>
          <w:szCs w:val="24"/>
        </w:rPr>
        <w:t xml:space="preserve"> This will be indicated at the ti</w:t>
      </w:r>
      <w:r w:rsidR="00E3469E" w:rsidRPr="00BA2C66">
        <w:rPr>
          <w:rFonts w:cs="Arial"/>
          <w:szCs w:val="24"/>
        </w:rPr>
        <w:t>m</w:t>
      </w:r>
      <w:r w:rsidR="002E1FA6" w:rsidRPr="00BA2C66">
        <w:rPr>
          <w:rFonts w:cs="Arial"/>
          <w:szCs w:val="24"/>
        </w:rPr>
        <w:t>e of calling for interview</w:t>
      </w:r>
      <w:r w:rsidR="00FE0CAE">
        <w:rPr>
          <w:rFonts w:cs="Arial"/>
          <w:szCs w:val="24"/>
        </w:rPr>
        <w:t>.</w:t>
      </w:r>
      <w:r w:rsidR="00E3469E" w:rsidRPr="00BA2C66">
        <w:rPr>
          <w:rFonts w:cs="Arial"/>
          <w:szCs w:val="24"/>
        </w:rPr>
        <w:t xml:space="preserve">  </w:t>
      </w:r>
      <w:r w:rsidRPr="00BA2C66">
        <w:rPr>
          <w:rFonts w:cs="Arial"/>
          <w:szCs w:val="24"/>
        </w:rPr>
        <w:t xml:space="preserve">Interviews will be held on </w:t>
      </w:r>
      <w:r w:rsidR="003A2A8B">
        <w:rPr>
          <w:rFonts w:cs="Arial"/>
          <w:szCs w:val="24"/>
        </w:rPr>
        <w:t>Friday 3</w:t>
      </w:r>
      <w:r w:rsidR="00115116">
        <w:rPr>
          <w:rFonts w:cs="Arial"/>
          <w:szCs w:val="24"/>
        </w:rPr>
        <w:t>1</w:t>
      </w:r>
      <w:r w:rsidR="00115116" w:rsidRPr="00115116">
        <w:rPr>
          <w:rFonts w:cs="Arial"/>
          <w:szCs w:val="24"/>
          <w:vertAlign w:val="superscript"/>
        </w:rPr>
        <w:t>st</w:t>
      </w:r>
      <w:r w:rsidR="00115116">
        <w:rPr>
          <w:rFonts w:cs="Arial"/>
          <w:szCs w:val="24"/>
        </w:rPr>
        <w:t xml:space="preserve"> </w:t>
      </w:r>
      <w:r w:rsidR="006A5560">
        <w:rPr>
          <w:rFonts w:cs="Arial"/>
          <w:szCs w:val="24"/>
        </w:rPr>
        <w:t>January 2020</w:t>
      </w:r>
      <w:r w:rsidR="00FE0CAE">
        <w:rPr>
          <w:rFonts w:cs="Arial"/>
          <w:szCs w:val="24"/>
        </w:rPr>
        <w:t xml:space="preserve"> in Glasgow</w:t>
      </w:r>
      <w:r w:rsidR="00CB4633">
        <w:rPr>
          <w:rFonts w:cs="Arial"/>
          <w:b/>
          <w:szCs w:val="24"/>
        </w:rPr>
        <w:t>.</w:t>
      </w:r>
    </w:p>
    <w:p w14:paraId="4F28EE8D" w14:textId="77777777" w:rsidR="00C35D91" w:rsidRPr="00452BA1" w:rsidRDefault="00C35D91" w:rsidP="00C35D91">
      <w:pPr>
        <w:rPr>
          <w:rFonts w:cs="Arial"/>
          <w:szCs w:val="24"/>
        </w:rPr>
      </w:pPr>
    </w:p>
    <w:p w14:paraId="70546D76" w14:textId="77777777" w:rsidR="00C35D91" w:rsidRDefault="00BF008D" w:rsidP="00C35D91">
      <w:pPr>
        <w:rPr>
          <w:rFonts w:cs="Arial"/>
          <w:szCs w:val="24"/>
        </w:rPr>
      </w:pPr>
      <w:r>
        <w:rPr>
          <w:rFonts w:cs="Arial"/>
          <w:szCs w:val="24"/>
        </w:rPr>
        <w:t>An offer of appointment will be made</w:t>
      </w:r>
      <w:r w:rsidR="00C35D91" w:rsidRPr="00452BA1">
        <w:rPr>
          <w:rFonts w:cs="Arial"/>
          <w:szCs w:val="24"/>
        </w:rPr>
        <w:t xml:space="preserve"> </w:t>
      </w:r>
      <w:r>
        <w:rPr>
          <w:rFonts w:cs="Arial"/>
          <w:szCs w:val="24"/>
        </w:rPr>
        <w:t xml:space="preserve">following the </w:t>
      </w:r>
      <w:r w:rsidR="007E6CDA">
        <w:rPr>
          <w:rFonts w:cs="Arial"/>
          <w:szCs w:val="24"/>
        </w:rPr>
        <w:t xml:space="preserve">satisfactory completion of </w:t>
      </w:r>
      <w:r w:rsidR="00DA56EE">
        <w:rPr>
          <w:rFonts w:cs="Arial"/>
          <w:szCs w:val="24"/>
        </w:rPr>
        <w:t>pre-appointment checks</w:t>
      </w:r>
      <w:r>
        <w:rPr>
          <w:rFonts w:cs="Arial"/>
          <w:szCs w:val="24"/>
        </w:rPr>
        <w:t xml:space="preserve">.  </w:t>
      </w:r>
      <w:r w:rsidR="00C35D91" w:rsidRPr="00452BA1">
        <w:rPr>
          <w:rFonts w:cs="Arial"/>
          <w:szCs w:val="24"/>
        </w:rPr>
        <w:t xml:space="preserve">  </w:t>
      </w:r>
    </w:p>
    <w:p w14:paraId="71F84AB0" w14:textId="77777777" w:rsidR="00DA56EE" w:rsidRDefault="00DA56EE" w:rsidP="00C35D91">
      <w:pPr>
        <w:rPr>
          <w:rFonts w:cs="Arial"/>
          <w:b/>
          <w:szCs w:val="24"/>
        </w:rPr>
      </w:pPr>
    </w:p>
    <w:p w14:paraId="5D5647D5" w14:textId="77777777" w:rsidR="00C35D91" w:rsidRPr="00452BA1" w:rsidRDefault="00C35D91" w:rsidP="00C35D91">
      <w:pPr>
        <w:rPr>
          <w:rFonts w:cs="Arial"/>
          <w:b/>
          <w:szCs w:val="24"/>
        </w:rPr>
      </w:pPr>
      <w:proofErr w:type="gramStart"/>
      <w:r w:rsidRPr="00452BA1">
        <w:rPr>
          <w:rFonts w:cs="Arial"/>
          <w:b/>
          <w:szCs w:val="24"/>
        </w:rPr>
        <w:t xml:space="preserve">Submitting </w:t>
      </w:r>
      <w:r w:rsidR="002E1FA6">
        <w:rPr>
          <w:rFonts w:cs="Arial"/>
          <w:b/>
          <w:szCs w:val="24"/>
        </w:rPr>
        <w:t xml:space="preserve">an </w:t>
      </w:r>
      <w:r w:rsidRPr="00452BA1">
        <w:rPr>
          <w:rFonts w:cs="Arial"/>
          <w:b/>
          <w:szCs w:val="24"/>
        </w:rPr>
        <w:t>Application</w:t>
      </w:r>
      <w:proofErr w:type="gramEnd"/>
    </w:p>
    <w:p w14:paraId="520EA6FF" w14:textId="77777777" w:rsidR="00C35D91" w:rsidRPr="00452BA1" w:rsidRDefault="00C35D91" w:rsidP="00C35D91">
      <w:pPr>
        <w:rPr>
          <w:rFonts w:cs="Arial"/>
          <w:szCs w:val="24"/>
        </w:rPr>
      </w:pPr>
    </w:p>
    <w:p w14:paraId="17295EB4" w14:textId="77777777" w:rsidR="00910544" w:rsidRPr="003A2A8B" w:rsidRDefault="00910544" w:rsidP="00910544">
      <w:pPr>
        <w:rPr>
          <w:rFonts w:cs="Arial"/>
          <w:b/>
          <w:szCs w:val="24"/>
        </w:rPr>
      </w:pPr>
      <w:r w:rsidRPr="00452BA1">
        <w:rPr>
          <w:rFonts w:cs="Arial"/>
          <w:szCs w:val="24"/>
        </w:rPr>
        <w:t xml:space="preserve">Please send </w:t>
      </w:r>
      <w:r>
        <w:rPr>
          <w:rFonts w:cs="Arial"/>
          <w:szCs w:val="24"/>
        </w:rPr>
        <w:t xml:space="preserve">a </w:t>
      </w:r>
      <w:r w:rsidRPr="00452BA1">
        <w:rPr>
          <w:rFonts w:cs="Arial"/>
          <w:szCs w:val="24"/>
        </w:rPr>
        <w:t xml:space="preserve">completed Application Form and Equal Opportunities Monitoring Form </w:t>
      </w:r>
      <w:r>
        <w:rPr>
          <w:rFonts w:cs="Arial"/>
          <w:szCs w:val="24"/>
        </w:rPr>
        <w:t>t</w:t>
      </w:r>
      <w:r w:rsidR="00F21872">
        <w:rPr>
          <w:rFonts w:cs="Arial"/>
          <w:szCs w:val="24"/>
        </w:rPr>
        <w:t>o</w:t>
      </w:r>
      <w:r w:rsidR="004C579A">
        <w:rPr>
          <w:rFonts w:cs="Arial"/>
          <w:szCs w:val="24"/>
        </w:rPr>
        <w:t xml:space="preserve"> </w:t>
      </w:r>
      <w:r w:rsidR="00CB4633">
        <w:rPr>
          <w:rFonts w:cs="Arial"/>
          <w:szCs w:val="24"/>
        </w:rPr>
        <w:t>Laura Bennie</w:t>
      </w:r>
      <w:r w:rsidR="00F21872">
        <w:rPr>
          <w:rFonts w:cs="Arial"/>
          <w:szCs w:val="24"/>
        </w:rPr>
        <w:t>, Office Man</w:t>
      </w:r>
      <w:r>
        <w:rPr>
          <w:rFonts w:cs="Arial"/>
        </w:rPr>
        <w:t xml:space="preserve">ager, Scottish Care, </w:t>
      </w:r>
      <w:r w:rsidR="00CB4633">
        <w:rPr>
          <w:rFonts w:cs="Arial"/>
        </w:rPr>
        <w:t>25 Barns Street, Ayr, KA7 1XB</w:t>
      </w:r>
      <w:r>
        <w:rPr>
          <w:rFonts w:cs="Arial"/>
        </w:rPr>
        <w:t xml:space="preserve"> or preferably by email to</w:t>
      </w:r>
      <w:r w:rsidR="00CB4633">
        <w:rPr>
          <w:rFonts w:cs="Arial"/>
        </w:rPr>
        <w:t xml:space="preserve"> </w:t>
      </w:r>
      <w:hyperlink r:id="rId14" w:history="1">
        <w:r w:rsidR="00CB4633" w:rsidRPr="00B43F01">
          <w:rPr>
            <w:rStyle w:val="Hyperlink"/>
            <w:rFonts w:cs="Arial"/>
          </w:rPr>
          <w:t>laura.bennie@scottishcare.org</w:t>
        </w:r>
      </w:hyperlink>
      <w:r w:rsidR="00CB4633">
        <w:rPr>
          <w:rFonts w:cs="Arial"/>
        </w:rPr>
        <w:t xml:space="preserve"> </w:t>
      </w:r>
      <w:r w:rsidRPr="00823DB0">
        <w:rPr>
          <w:rFonts w:cs="Arial"/>
          <w:b/>
          <w:szCs w:val="24"/>
        </w:rPr>
        <w:t xml:space="preserve">no later than </w:t>
      </w:r>
      <w:r w:rsidR="00D22E27">
        <w:rPr>
          <w:rFonts w:cs="Arial"/>
          <w:b/>
          <w:szCs w:val="24"/>
        </w:rPr>
        <w:t>12 noon on</w:t>
      </w:r>
      <w:r w:rsidR="00546E7E">
        <w:rPr>
          <w:rFonts w:cs="Arial"/>
          <w:b/>
          <w:szCs w:val="24"/>
        </w:rPr>
        <w:t xml:space="preserve"> 1</w:t>
      </w:r>
      <w:r w:rsidR="006A5560">
        <w:rPr>
          <w:rFonts w:cs="Arial"/>
          <w:b/>
          <w:szCs w:val="24"/>
        </w:rPr>
        <w:t>7</w:t>
      </w:r>
      <w:r w:rsidR="00546E7E" w:rsidRPr="00546E7E">
        <w:rPr>
          <w:rFonts w:cs="Arial"/>
          <w:b/>
          <w:szCs w:val="24"/>
          <w:vertAlign w:val="superscript"/>
        </w:rPr>
        <w:t>th</w:t>
      </w:r>
      <w:r w:rsidR="00546E7E">
        <w:rPr>
          <w:rFonts w:cs="Arial"/>
          <w:b/>
          <w:szCs w:val="24"/>
        </w:rPr>
        <w:t xml:space="preserve"> </w:t>
      </w:r>
      <w:r w:rsidR="00115116">
        <w:rPr>
          <w:rFonts w:cs="Arial"/>
          <w:b/>
          <w:szCs w:val="24"/>
        </w:rPr>
        <w:t>January 2020</w:t>
      </w:r>
      <w:r w:rsidRPr="00823DB0">
        <w:rPr>
          <w:rFonts w:cs="Arial"/>
          <w:szCs w:val="24"/>
        </w:rPr>
        <w:t>.</w:t>
      </w:r>
      <w:r>
        <w:rPr>
          <w:rFonts w:cs="Arial"/>
          <w:szCs w:val="24"/>
        </w:rPr>
        <w:t xml:space="preserve"> It will be acknowledged.</w:t>
      </w:r>
    </w:p>
    <w:p w14:paraId="2922DF9B" w14:textId="77777777" w:rsidR="00910544" w:rsidRPr="00452BA1" w:rsidRDefault="00910544" w:rsidP="00C35D91">
      <w:pPr>
        <w:rPr>
          <w:rFonts w:cs="Arial"/>
          <w:szCs w:val="24"/>
        </w:rPr>
      </w:pPr>
    </w:p>
    <w:p w14:paraId="39E90A56" w14:textId="77777777" w:rsidR="00C35D91" w:rsidRPr="00452BA1" w:rsidRDefault="00C35D91" w:rsidP="00C35D91">
      <w:pPr>
        <w:rPr>
          <w:rFonts w:cs="Arial"/>
          <w:szCs w:val="24"/>
        </w:rPr>
      </w:pPr>
    </w:p>
    <w:p w14:paraId="3C3E5498" w14:textId="77777777" w:rsidR="00C35D91" w:rsidRPr="00452BA1" w:rsidRDefault="00183BAB" w:rsidP="00C35D91">
      <w:pPr>
        <w:rPr>
          <w:rFonts w:cs="Arial"/>
          <w:b/>
          <w:szCs w:val="24"/>
        </w:rPr>
      </w:pPr>
      <w:r w:rsidRPr="00452BA1">
        <w:rPr>
          <w:rFonts w:cs="Arial"/>
          <w:noProof/>
          <w:szCs w:val="24"/>
        </w:rPr>
        <mc:AlternateContent>
          <mc:Choice Requires="wps">
            <w:drawing>
              <wp:anchor distT="0" distB="0" distL="114300" distR="114300" simplePos="0" relativeHeight="251659264" behindDoc="0" locked="0" layoutInCell="1" allowOverlap="1" wp14:anchorId="4D62A184" wp14:editId="5BDB2576">
                <wp:simplePos x="0" y="0"/>
                <wp:positionH relativeFrom="column">
                  <wp:posOffset>0</wp:posOffset>
                </wp:positionH>
                <wp:positionV relativeFrom="paragraph">
                  <wp:posOffset>0</wp:posOffset>
                </wp:positionV>
                <wp:extent cx="5372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F370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">
                <o:lock v:ext="edit" shapetype="f"/>
              </v:line>
            </w:pict>
          </mc:Fallback>
        </mc:AlternateContent>
      </w:r>
    </w:p>
    <w:p w14:paraId="3E400C68" w14:textId="77777777" w:rsidR="00C35D91" w:rsidRPr="00452BA1" w:rsidRDefault="00C35D91" w:rsidP="00C35D91">
      <w:pPr>
        <w:rPr>
          <w:rFonts w:cs="Arial"/>
        </w:rPr>
      </w:pPr>
    </w:p>
    <w:p w14:paraId="3A28CCAC" w14:textId="77777777" w:rsidR="00C35D91" w:rsidRPr="00452BA1" w:rsidRDefault="00C35D91" w:rsidP="00C35D91">
      <w:pPr>
        <w:rPr>
          <w:rFonts w:cs="Arial"/>
        </w:rPr>
      </w:pPr>
    </w:p>
    <w:p w14:paraId="4A40A29F" w14:textId="77777777" w:rsidR="00C35D91" w:rsidRPr="00452BA1" w:rsidRDefault="00C35D91" w:rsidP="00C35D91">
      <w:pPr>
        <w:rPr>
          <w:rFonts w:cs="Arial"/>
        </w:rPr>
      </w:pPr>
    </w:p>
    <w:p w14:paraId="2CAB9A2F" w14:textId="77777777" w:rsidR="00C35D91" w:rsidRPr="00452BA1" w:rsidRDefault="00C35D91" w:rsidP="00C35D91">
      <w:pPr>
        <w:rPr>
          <w:rFonts w:cs="Arial"/>
        </w:rPr>
      </w:pPr>
    </w:p>
    <w:p w14:paraId="4E46D08B" w14:textId="77777777" w:rsidR="00C35D91" w:rsidRPr="00452BA1" w:rsidRDefault="00C35D91" w:rsidP="00C35D91">
      <w:pPr>
        <w:rPr>
          <w:rFonts w:cs="Arial"/>
        </w:rPr>
      </w:pPr>
    </w:p>
    <w:p w14:paraId="0DBB4BAD" w14:textId="77777777" w:rsidR="00C35D91" w:rsidRPr="00452BA1" w:rsidRDefault="00C35D91" w:rsidP="00C35D91">
      <w:pPr>
        <w:rPr>
          <w:rFonts w:cs="Arial"/>
        </w:rPr>
      </w:pPr>
    </w:p>
    <w:p w14:paraId="6552E3E4" w14:textId="77777777" w:rsidR="00664266" w:rsidRPr="00D8767E" w:rsidRDefault="00664266">
      <w:pPr>
        <w:rPr>
          <w:rFonts w:cs="Arial"/>
        </w:rPr>
      </w:pPr>
    </w:p>
    <w:sectPr w:rsidR="00664266" w:rsidRPr="00D8767E" w:rsidSect="001736A4">
      <w:headerReference w:type="default" r:id="rId15"/>
      <w:footerReference w:type="default" r:id="rId16"/>
      <w:headerReference w:type="first" r:id="rId17"/>
      <w:pgSz w:w="11909" w:h="16834" w:code="9"/>
      <w:pgMar w:top="851" w:right="1134" w:bottom="851" w:left="1134"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0C427" w14:textId="77777777" w:rsidR="008C5DCD" w:rsidRDefault="008C5DCD">
      <w:r>
        <w:separator/>
      </w:r>
    </w:p>
  </w:endnote>
  <w:endnote w:type="continuationSeparator" w:id="0">
    <w:p w14:paraId="4E05906B" w14:textId="77777777" w:rsidR="008C5DCD" w:rsidRDefault="008C5DCD">
      <w:r>
        <w:continuationSeparator/>
      </w:r>
    </w:p>
  </w:endnote>
  <w:endnote w:type="continuationNotice" w:id="1">
    <w:p w14:paraId="0A031743" w14:textId="77777777" w:rsidR="008C5DCD" w:rsidRDefault="008C5D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9459" w14:textId="77777777" w:rsidR="00855E32" w:rsidRDefault="00855E32">
    <w:pPr>
      <w:pStyle w:val="Footer"/>
      <w:framePr w:w="142" w:wrap="around" w:vAnchor="text" w:hAnchor="page" w:x="5905" w:y="1"/>
      <w:rPr>
        <w:rStyle w:val="PageNumber"/>
      </w:rPr>
    </w:pPr>
    <w:r>
      <w:rPr>
        <w:rStyle w:val="PageNumber"/>
        <w:sz w:val="24"/>
      </w:rPr>
      <w:fldChar w:fldCharType="begin"/>
    </w:r>
    <w:r>
      <w:rPr>
        <w:rStyle w:val="PageNumber"/>
        <w:sz w:val="24"/>
      </w:rPr>
      <w:instrText xml:space="preserve">PAGE  </w:instrText>
    </w:r>
    <w:r>
      <w:rPr>
        <w:rStyle w:val="PageNumber"/>
        <w:sz w:val="24"/>
      </w:rPr>
      <w:fldChar w:fldCharType="separate"/>
    </w:r>
    <w:r w:rsidR="001F476F">
      <w:rPr>
        <w:rStyle w:val="PageNumber"/>
        <w:noProof/>
        <w:sz w:val="24"/>
      </w:rPr>
      <w:t>4</w:t>
    </w:r>
    <w:r>
      <w:rPr>
        <w:rStyle w:val="PageNumber"/>
        <w:sz w:val="24"/>
      </w:rPr>
      <w:fldChar w:fldCharType="end"/>
    </w:r>
  </w:p>
  <w:p w14:paraId="22F3F4B3" w14:textId="77777777" w:rsidR="00855E32" w:rsidRDefault="00855E32">
    <w:pPr>
      <w:pStyle w:val="Footer"/>
      <w:tabs>
        <w:tab w:val="clear" w:pos="4320"/>
        <w:tab w:val="clear" w:pos="8640"/>
        <w:tab w:val="right" w:pos="9639"/>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5FD0" w14:textId="77777777" w:rsidR="008C5DCD" w:rsidRDefault="008C5DCD">
      <w:r>
        <w:separator/>
      </w:r>
    </w:p>
  </w:footnote>
  <w:footnote w:type="continuationSeparator" w:id="0">
    <w:p w14:paraId="5E79E332" w14:textId="77777777" w:rsidR="008C5DCD" w:rsidRDefault="008C5DCD">
      <w:r>
        <w:continuationSeparator/>
      </w:r>
    </w:p>
  </w:footnote>
  <w:footnote w:type="continuationNotice" w:id="1">
    <w:p w14:paraId="00C208E6" w14:textId="77777777" w:rsidR="008C5DCD" w:rsidRDefault="008C5D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89902" w14:textId="77777777" w:rsidR="00444F31" w:rsidRDefault="0044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4A4A7" w14:textId="77777777" w:rsidR="00855E32" w:rsidRDefault="00855E32">
    <w:pPr>
      <w:pStyle w:val="Header"/>
      <w:tabs>
        <w:tab w:val="clear" w:pos="4320"/>
        <w:tab w:val="clear" w:pos="8640"/>
        <w:tab w:val="center" w:pos="4500"/>
      </w:tabs>
      <w:jc w:val="center"/>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F836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3E34588"/>
    <w:multiLevelType w:val="hybridMultilevel"/>
    <w:tmpl w:val="EA708BDE"/>
    <w:lvl w:ilvl="0" w:tplc="F6AA82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A56D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5E4377C"/>
    <w:multiLevelType w:val="hybridMultilevel"/>
    <w:tmpl w:val="8A80E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732A7"/>
    <w:multiLevelType w:val="hybridMultilevel"/>
    <w:tmpl w:val="15F4B216"/>
    <w:lvl w:ilvl="0" w:tplc="239A31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D529F6"/>
    <w:multiLevelType w:val="hybridMultilevel"/>
    <w:tmpl w:val="BE0A0F1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E980997"/>
    <w:multiLevelType w:val="hybridMultilevel"/>
    <w:tmpl w:val="4204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B00220"/>
    <w:multiLevelType w:val="hybridMultilevel"/>
    <w:tmpl w:val="5B36BE20"/>
    <w:lvl w:ilvl="0" w:tplc="0F3CCF6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0F417CE"/>
    <w:multiLevelType w:val="hybridMultilevel"/>
    <w:tmpl w:val="D8560A5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4F529FA"/>
    <w:multiLevelType w:val="hybridMultilevel"/>
    <w:tmpl w:val="137E2BA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E7515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5F55E2"/>
    <w:multiLevelType w:val="hybridMultilevel"/>
    <w:tmpl w:val="39388BA8"/>
    <w:lvl w:ilvl="0" w:tplc="933293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227384"/>
    <w:multiLevelType w:val="hybridMultilevel"/>
    <w:tmpl w:val="9A8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62F90"/>
    <w:multiLevelType w:val="hybridMultilevel"/>
    <w:tmpl w:val="D3A8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00870"/>
    <w:multiLevelType w:val="hybridMultilevel"/>
    <w:tmpl w:val="B608C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4022D9"/>
    <w:multiLevelType w:val="hybridMultilevel"/>
    <w:tmpl w:val="391672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395D775F"/>
    <w:multiLevelType w:val="hybridMultilevel"/>
    <w:tmpl w:val="4042821C"/>
    <w:lvl w:ilvl="0" w:tplc="8BACAE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4812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393C5D"/>
    <w:multiLevelType w:val="hybridMultilevel"/>
    <w:tmpl w:val="139A82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CBF26E2"/>
    <w:multiLevelType w:val="hybridMultilevel"/>
    <w:tmpl w:val="E87C8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6029D"/>
    <w:multiLevelType w:val="hybridMultilevel"/>
    <w:tmpl w:val="67DCE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E044C"/>
    <w:multiLevelType w:val="hybridMultilevel"/>
    <w:tmpl w:val="D3E244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85280C"/>
    <w:multiLevelType w:val="hybridMultilevel"/>
    <w:tmpl w:val="86F4D58C"/>
    <w:lvl w:ilvl="0" w:tplc="83B073A2">
      <w:start w:val="1"/>
      <w:numFmt w:val="lowerLetter"/>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C1E3840"/>
    <w:multiLevelType w:val="singleLevel"/>
    <w:tmpl w:val="08090001"/>
    <w:lvl w:ilvl="0">
      <w:start w:val="1"/>
      <w:numFmt w:val="bullet"/>
      <w:lvlText w:val=""/>
      <w:lvlJc w:val="left"/>
      <w:pPr>
        <w:ind w:left="720" w:hanging="360"/>
      </w:pPr>
      <w:rPr>
        <w:rFonts w:ascii="Symbol" w:hAnsi="Symbol" w:hint="default"/>
      </w:rPr>
    </w:lvl>
  </w:abstractNum>
  <w:abstractNum w:abstractNumId="25" w15:restartNumberingAfterBreak="0">
    <w:nsid w:val="5EC15317"/>
    <w:multiLevelType w:val="hybridMultilevel"/>
    <w:tmpl w:val="9ACAD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AA3CF7"/>
    <w:multiLevelType w:val="hybridMultilevel"/>
    <w:tmpl w:val="17F69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A264D2"/>
    <w:multiLevelType w:val="hybridMultilevel"/>
    <w:tmpl w:val="78A48AAC"/>
    <w:lvl w:ilvl="0" w:tplc="DB82A592">
      <w:start w:val="1"/>
      <w:numFmt w:val="lowerLetter"/>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8" w15:restartNumberingAfterBreak="0">
    <w:nsid w:val="6C5B38CD"/>
    <w:multiLevelType w:val="hybridMultilevel"/>
    <w:tmpl w:val="0DC2519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1825E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846287"/>
    <w:multiLevelType w:val="hybridMultilevel"/>
    <w:tmpl w:val="0B8687B4"/>
    <w:lvl w:ilvl="0" w:tplc="10828906">
      <w:start w:val="1"/>
      <w:numFmt w:val="lowerRoman"/>
      <w:lvlText w:val="(%1)"/>
      <w:lvlJc w:val="left"/>
      <w:pPr>
        <w:ind w:left="720" w:hanging="720"/>
      </w:pPr>
      <w:rPr>
        <w:rFonts w:cs="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D66F05"/>
    <w:multiLevelType w:val="hybridMultilevel"/>
    <w:tmpl w:val="34A2B22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2" w15:restartNumberingAfterBreak="0">
    <w:nsid w:val="774F7662"/>
    <w:multiLevelType w:val="hybridMultilevel"/>
    <w:tmpl w:val="D3C6E2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F40C67"/>
    <w:multiLevelType w:val="hybridMultilevel"/>
    <w:tmpl w:val="6E32ECFA"/>
    <w:lvl w:ilvl="0" w:tplc="479A6314">
      <w:start w:val="1"/>
      <w:numFmt w:val="decimal"/>
      <w:lvlText w:val="%1."/>
      <w:lvlJc w:val="left"/>
      <w:pPr>
        <w:ind w:left="360" w:hanging="360"/>
      </w:pPr>
      <w:rPr>
        <w:rFonts w:ascii="Arial" w:hAnsi="Arial" w:cs="Arial" w:hint="default"/>
      </w:rPr>
    </w:lvl>
    <w:lvl w:ilvl="1" w:tplc="08090019">
      <w:start w:val="1"/>
      <w:numFmt w:val="lowerLetter"/>
      <w:lvlText w:val="%2."/>
      <w:lvlJc w:val="left"/>
      <w:pPr>
        <w:ind w:left="644"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11"/>
  </w:num>
  <w:num w:numId="3">
    <w:abstractNumId w:val="18"/>
  </w:num>
  <w:num w:numId="4">
    <w:abstractNumId w:val="24"/>
  </w:num>
  <w:num w:numId="5">
    <w:abstractNumId w:val="7"/>
  </w:num>
  <w:num w:numId="6">
    <w:abstractNumId w:val="16"/>
  </w:num>
  <w:num w:numId="7">
    <w:abstractNumId w:val="27"/>
  </w:num>
  <w:num w:numId="8">
    <w:abstractNumId w:val="15"/>
  </w:num>
  <w:num w:numId="9">
    <w:abstractNumId w:val="33"/>
  </w:num>
  <w:num w:numId="10">
    <w:abstractNumId w:val="23"/>
  </w:num>
  <w:num w:numId="11">
    <w:abstractNumId w:val="12"/>
  </w:num>
  <w:num w:numId="12">
    <w:abstractNumId w:val="2"/>
  </w:num>
  <w:num w:numId="13">
    <w:abstractNumId w:val="8"/>
  </w:num>
  <w:num w:numId="14">
    <w:abstractNumId w:val="25"/>
  </w:num>
  <w:num w:numId="15">
    <w:abstractNumId w:val="3"/>
  </w:num>
  <w:num w:numId="16">
    <w:abstractNumId w:val="29"/>
  </w:num>
  <w:num w:numId="17">
    <w:abstractNumId w:val="30"/>
  </w:num>
  <w:num w:numId="18">
    <w:abstractNumId w:val="5"/>
  </w:num>
  <w:num w:numId="19">
    <w:abstractNumId w:val="26"/>
  </w:num>
  <w:num w:numId="20">
    <w:abstractNumId w:val="14"/>
  </w:num>
  <w:num w:numId="21">
    <w:abstractNumId w:val="17"/>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9"/>
  </w:num>
  <w:num w:numId="25">
    <w:abstractNumId w:val="22"/>
  </w:num>
  <w:num w:numId="26">
    <w:abstractNumId w:val="4"/>
  </w:num>
  <w:num w:numId="27">
    <w:abstractNumId w:val="21"/>
  </w:num>
  <w:num w:numId="28">
    <w:abstractNumId w:val="32"/>
  </w:num>
  <w:num w:numId="29">
    <w:abstractNumId w:val="10"/>
  </w:num>
  <w:num w:numId="30">
    <w:abstractNumId w:val="28"/>
  </w:num>
  <w:num w:numId="31">
    <w:abstractNumId w:val="0"/>
  </w:num>
  <w:num w:numId="32">
    <w:abstractNumId w:val="6"/>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69"/>
    <w:rsid w:val="000204B4"/>
    <w:rsid w:val="00021C3E"/>
    <w:rsid w:val="00033FEB"/>
    <w:rsid w:val="00045C34"/>
    <w:rsid w:val="00054B04"/>
    <w:rsid w:val="00057D1D"/>
    <w:rsid w:val="00086C06"/>
    <w:rsid w:val="0009086E"/>
    <w:rsid w:val="0009627D"/>
    <w:rsid w:val="000B5BC1"/>
    <w:rsid w:val="000C5B82"/>
    <w:rsid w:val="000E3000"/>
    <w:rsid w:val="000F543A"/>
    <w:rsid w:val="0010697C"/>
    <w:rsid w:val="001142C3"/>
    <w:rsid w:val="00115116"/>
    <w:rsid w:val="00123F61"/>
    <w:rsid w:val="00161FFB"/>
    <w:rsid w:val="0017227C"/>
    <w:rsid w:val="001736A4"/>
    <w:rsid w:val="0017414E"/>
    <w:rsid w:val="001810F2"/>
    <w:rsid w:val="00183BAB"/>
    <w:rsid w:val="00187EBE"/>
    <w:rsid w:val="00193FEB"/>
    <w:rsid w:val="0019620F"/>
    <w:rsid w:val="001A1EAD"/>
    <w:rsid w:val="001A33D8"/>
    <w:rsid w:val="001D69B3"/>
    <w:rsid w:val="001F476F"/>
    <w:rsid w:val="002049D2"/>
    <w:rsid w:val="00215250"/>
    <w:rsid w:val="00215CA4"/>
    <w:rsid w:val="0022685B"/>
    <w:rsid w:val="00234CA0"/>
    <w:rsid w:val="00236C2B"/>
    <w:rsid w:val="002453CF"/>
    <w:rsid w:val="0025477A"/>
    <w:rsid w:val="00257504"/>
    <w:rsid w:val="00257732"/>
    <w:rsid w:val="00266D49"/>
    <w:rsid w:val="00273771"/>
    <w:rsid w:val="002740C2"/>
    <w:rsid w:val="0028282C"/>
    <w:rsid w:val="002A4747"/>
    <w:rsid w:val="002C60C5"/>
    <w:rsid w:val="002C6A36"/>
    <w:rsid w:val="002D1FD0"/>
    <w:rsid w:val="002D6C5B"/>
    <w:rsid w:val="002E1FA6"/>
    <w:rsid w:val="002E5614"/>
    <w:rsid w:val="002E56F3"/>
    <w:rsid w:val="002F3BF6"/>
    <w:rsid w:val="0031632C"/>
    <w:rsid w:val="003223F5"/>
    <w:rsid w:val="003365F6"/>
    <w:rsid w:val="00380544"/>
    <w:rsid w:val="003A2A8B"/>
    <w:rsid w:val="003B3FE0"/>
    <w:rsid w:val="003D4587"/>
    <w:rsid w:val="003E5F4D"/>
    <w:rsid w:val="003F41CD"/>
    <w:rsid w:val="0041225C"/>
    <w:rsid w:val="00425237"/>
    <w:rsid w:val="00425560"/>
    <w:rsid w:val="00427D52"/>
    <w:rsid w:val="00444F31"/>
    <w:rsid w:val="00464237"/>
    <w:rsid w:val="00471CBB"/>
    <w:rsid w:val="004759F2"/>
    <w:rsid w:val="00486894"/>
    <w:rsid w:val="00487640"/>
    <w:rsid w:val="004B6270"/>
    <w:rsid w:val="004C3942"/>
    <w:rsid w:val="004C579A"/>
    <w:rsid w:val="004D0032"/>
    <w:rsid w:val="004D21DC"/>
    <w:rsid w:val="004E0A07"/>
    <w:rsid w:val="004F2F62"/>
    <w:rsid w:val="00500AA9"/>
    <w:rsid w:val="00501B4E"/>
    <w:rsid w:val="005076BF"/>
    <w:rsid w:val="00520E8F"/>
    <w:rsid w:val="00546A4A"/>
    <w:rsid w:val="00546E7E"/>
    <w:rsid w:val="00552E3A"/>
    <w:rsid w:val="005901AF"/>
    <w:rsid w:val="00590D45"/>
    <w:rsid w:val="0059281B"/>
    <w:rsid w:val="005B3862"/>
    <w:rsid w:val="005B4750"/>
    <w:rsid w:val="005C630B"/>
    <w:rsid w:val="005D0F90"/>
    <w:rsid w:val="005E16A3"/>
    <w:rsid w:val="00621993"/>
    <w:rsid w:val="0062688B"/>
    <w:rsid w:val="0063371E"/>
    <w:rsid w:val="00636B3D"/>
    <w:rsid w:val="0064658F"/>
    <w:rsid w:val="00655955"/>
    <w:rsid w:val="00655A99"/>
    <w:rsid w:val="00664266"/>
    <w:rsid w:val="00672848"/>
    <w:rsid w:val="00697211"/>
    <w:rsid w:val="006A0141"/>
    <w:rsid w:val="006A2738"/>
    <w:rsid w:val="006A2DA8"/>
    <w:rsid w:val="006A5560"/>
    <w:rsid w:val="006E152E"/>
    <w:rsid w:val="00710112"/>
    <w:rsid w:val="00720031"/>
    <w:rsid w:val="0072436F"/>
    <w:rsid w:val="00747486"/>
    <w:rsid w:val="0076010A"/>
    <w:rsid w:val="00783345"/>
    <w:rsid w:val="00785069"/>
    <w:rsid w:val="007A0E11"/>
    <w:rsid w:val="007B6D63"/>
    <w:rsid w:val="007C07F5"/>
    <w:rsid w:val="007C0A23"/>
    <w:rsid w:val="007E548E"/>
    <w:rsid w:val="007E6CDA"/>
    <w:rsid w:val="007F0498"/>
    <w:rsid w:val="007F2C51"/>
    <w:rsid w:val="007F319C"/>
    <w:rsid w:val="0081346C"/>
    <w:rsid w:val="00823DB0"/>
    <w:rsid w:val="00853613"/>
    <w:rsid w:val="00855E32"/>
    <w:rsid w:val="0086414A"/>
    <w:rsid w:val="00881E78"/>
    <w:rsid w:val="008855A5"/>
    <w:rsid w:val="008A02E1"/>
    <w:rsid w:val="008A191D"/>
    <w:rsid w:val="008A3C21"/>
    <w:rsid w:val="008B465F"/>
    <w:rsid w:val="008C5DCD"/>
    <w:rsid w:val="008F2711"/>
    <w:rsid w:val="008F55E6"/>
    <w:rsid w:val="009008F6"/>
    <w:rsid w:val="0091015A"/>
    <w:rsid w:val="00910544"/>
    <w:rsid w:val="00927B8E"/>
    <w:rsid w:val="009303E6"/>
    <w:rsid w:val="0095436E"/>
    <w:rsid w:val="0095752E"/>
    <w:rsid w:val="0097416A"/>
    <w:rsid w:val="00983985"/>
    <w:rsid w:val="00993C84"/>
    <w:rsid w:val="00996076"/>
    <w:rsid w:val="009A6646"/>
    <w:rsid w:val="009A70ED"/>
    <w:rsid w:val="009C7C18"/>
    <w:rsid w:val="009E45A9"/>
    <w:rsid w:val="009F1615"/>
    <w:rsid w:val="009F19C2"/>
    <w:rsid w:val="00A02AA7"/>
    <w:rsid w:val="00A36DBC"/>
    <w:rsid w:val="00A53AB3"/>
    <w:rsid w:val="00A72515"/>
    <w:rsid w:val="00AA131E"/>
    <w:rsid w:val="00AA69E6"/>
    <w:rsid w:val="00AB56CB"/>
    <w:rsid w:val="00AF1E72"/>
    <w:rsid w:val="00AF5215"/>
    <w:rsid w:val="00B002F7"/>
    <w:rsid w:val="00B066CA"/>
    <w:rsid w:val="00B12EC2"/>
    <w:rsid w:val="00B158BD"/>
    <w:rsid w:val="00B42EE0"/>
    <w:rsid w:val="00B43D5E"/>
    <w:rsid w:val="00B46C5A"/>
    <w:rsid w:val="00B618B7"/>
    <w:rsid w:val="00B62649"/>
    <w:rsid w:val="00B63BEB"/>
    <w:rsid w:val="00B6517B"/>
    <w:rsid w:val="00B66CEA"/>
    <w:rsid w:val="00B76ED9"/>
    <w:rsid w:val="00B848D8"/>
    <w:rsid w:val="00B84BF8"/>
    <w:rsid w:val="00B910FB"/>
    <w:rsid w:val="00B97CC9"/>
    <w:rsid w:val="00BA06F5"/>
    <w:rsid w:val="00BA2C66"/>
    <w:rsid w:val="00BB4E68"/>
    <w:rsid w:val="00BC12B3"/>
    <w:rsid w:val="00BC5387"/>
    <w:rsid w:val="00BC769E"/>
    <w:rsid w:val="00BD63BF"/>
    <w:rsid w:val="00BF008D"/>
    <w:rsid w:val="00C15E94"/>
    <w:rsid w:val="00C35D91"/>
    <w:rsid w:val="00C379DD"/>
    <w:rsid w:val="00C5404A"/>
    <w:rsid w:val="00C6057C"/>
    <w:rsid w:val="00C668BE"/>
    <w:rsid w:val="00C905A7"/>
    <w:rsid w:val="00C9317A"/>
    <w:rsid w:val="00C952DF"/>
    <w:rsid w:val="00C95794"/>
    <w:rsid w:val="00C96A04"/>
    <w:rsid w:val="00CA5022"/>
    <w:rsid w:val="00CB4633"/>
    <w:rsid w:val="00CC5302"/>
    <w:rsid w:val="00CD3E78"/>
    <w:rsid w:val="00D11FAA"/>
    <w:rsid w:val="00D13B62"/>
    <w:rsid w:val="00D22E27"/>
    <w:rsid w:val="00D63D4A"/>
    <w:rsid w:val="00D74067"/>
    <w:rsid w:val="00D8767E"/>
    <w:rsid w:val="00DA29CE"/>
    <w:rsid w:val="00DA56EE"/>
    <w:rsid w:val="00DB2570"/>
    <w:rsid w:val="00DB406E"/>
    <w:rsid w:val="00DB718D"/>
    <w:rsid w:val="00DE328C"/>
    <w:rsid w:val="00DF1ACE"/>
    <w:rsid w:val="00DF1D43"/>
    <w:rsid w:val="00DF1FD4"/>
    <w:rsid w:val="00DF3BA9"/>
    <w:rsid w:val="00DF4F2B"/>
    <w:rsid w:val="00E021C8"/>
    <w:rsid w:val="00E1372A"/>
    <w:rsid w:val="00E3469E"/>
    <w:rsid w:val="00E35E72"/>
    <w:rsid w:val="00E43E3F"/>
    <w:rsid w:val="00E457BE"/>
    <w:rsid w:val="00E71E2A"/>
    <w:rsid w:val="00E75855"/>
    <w:rsid w:val="00E76BCA"/>
    <w:rsid w:val="00E81CB7"/>
    <w:rsid w:val="00E834A1"/>
    <w:rsid w:val="00E97A8E"/>
    <w:rsid w:val="00EA40E1"/>
    <w:rsid w:val="00EA5E97"/>
    <w:rsid w:val="00EB45A5"/>
    <w:rsid w:val="00F00369"/>
    <w:rsid w:val="00F00A7E"/>
    <w:rsid w:val="00F21872"/>
    <w:rsid w:val="00F51F1F"/>
    <w:rsid w:val="00F5400F"/>
    <w:rsid w:val="00F62460"/>
    <w:rsid w:val="00F70E2F"/>
    <w:rsid w:val="00F76B12"/>
    <w:rsid w:val="00FA3B46"/>
    <w:rsid w:val="00FB2F14"/>
    <w:rsid w:val="00FB5613"/>
    <w:rsid w:val="00FE0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6285"/>
  <w15:chartTrackingRefBased/>
  <w15:docId w15:val="{1BD179D5-0BE6-E447-8A12-07DCEE3F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D91"/>
    <w:pPr>
      <w:jc w:val="both"/>
    </w:pPr>
    <w:rPr>
      <w:rFonts w:eastAsia="Times New Roman"/>
      <w:sz w:val="24"/>
    </w:rPr>
  </w:style>
  <w:style w:type="paragraph" w:styleId="Heading1">
    <w:name w:val="heading 1"/>
    <w:aliases w:val="Outline1"/>
    <w:basedOn w:val="Normal"/>
    <w:next w:val="Normal"/>
    <w:link w:val="Heading1Char"/>
    <w:qFormat/>
    <w:rsid w:val="0076010A"/>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76010A"/>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76010A"/>
    <w:pPr>
      <w:keepNext/>
      <w:spacing w:before="240" w:after="60"/>
      <w:outlineLvl w:val="2"/>
    </w:pPr>
    <w:rPr>
      <w:b/>
      <w:bCs/>
      <w:sz w:val="26"/>
      <w:szCs w:val="26"/>
    </w:rPr>
  </w:style>
  <w:style w:type="paragraph" w:styleId="Heading4">
    <w:name w:val="heading 4"/>
    <w:basedOn w:val="Normal"/>
    <w:next w:val="Normal"/>
    <w:link w:val="Heading4Char"/>
    <w:qFormat/>
    <w:rsid w:val="0076010A"/>
    <w:pPr>
      <w:keepNext/>
      <w:spacing w:before="240" w:after="60"/>
      <w:outlineLvl w:val="3"/>
    </w:pPr>
    <w:rPr>
      <w:b/>
      <w:bCs/>
      <w:sz w:val="28"/>
      <w:szCs w:val="28"/>
    </w:rPr>
  </w:style>
  <w:style w:type="paragraph" w:styleId="Heading5">
    <w:name w:val="heading 5"/>
    <w:basedOn w:val="Normal"/>
    <w:next w:val="Normal"/>
    <w:link w:val="Heading5Char"/>
    <w:qFormat/>
    <w:rsid w:val="0076010A"/>
    <w:pPr>
      <w:spacing w:before="240" w:after="60"/>
      <w:outlineLvl w:val="4"/>
    </w:pPr>
    <w:rPr>
      <w:b/>
      <w:bCs/>
      <w:i/>
      <w:iCs/>
      <w:sz w:val="26"/>
      <w:szCs w:val="26"/>
    </w:rPr>
  </w:style>
  <w:style w:type="paragraph" w:styleId="Heading6">
    <w:name w:val="heading 6"/>
    <w:basedOn w:val="Normal"/>
    <w:next w:val="Normal"/>
    <w:link w:val="Heading6Char"/>
    <w:uiPriority w:val="9"/>
    <w:qFormat/>
    <w:rsid w:val="0076010A"/>
    <w:pPr>
      <w:spacing w:before="240" w:after="60"/>
      <w:outlineLvl w:val="5"/>
    </w:pPr>
    <w:rPr>
      <w:b/>
      <w:bCs/>
      <w:sz w:val="22"/>
      <w:szCs w:val="22"/>
    </w:rPr>
  </w:style>
  <w:style w:type="paragraph" w:styleId="Heading7">
    <w:name w:val="heading 7"/>
    <w:basedOn w:val="Normal"/>
    <w:next w:val="Normal"/>
    <w:link w:val="Heading7Char"/>
    <w:uiPriority w:val="9"/>
    <w:qFormat/>
    <w:rsid w:val="0076010A"/>
    <w:pPr>
      <w:spacing w:before="240" w:after="60"/>
      <w:outlineLvl w:val="6"/>
    </w:pPr>
  </w:style>
  <w:style w:type="paragraph" w:styleId="Heading8">
    <w:name w:val="heading 8"/>
    <w:basedOn w:val="Normal"/>
    <w:next w:val="Normal"/>
    <w:link w:val="Heading8Char"/>
    <w:uiPriority w:val="9"/>
    <w:qFormat/>
    <w:rsid w:val="0076010A"/>
    <w:pPr>
      <w:spacing w:before="240" w:after="60"/>
      <w:outlineLvl w:val="7"/>
    </w:pPr>
    <w:rPr>
      <w:i/>
      <w:iCs/>
    </w:rPr>
  </w:style>
  <w:style w:type="paragraph" w:styleId="Heading9">
    <w:name w:val="heading 9"/>
    <w:basedOn w:val="Normal"/>
    <w:next w:val="Normal"/>
    <w:link w:val="Heading9Char"/>
    <w:uiPriority w:val="9"/>
    <w:qFormat/>
    <w:rsid w:val="0076010A"/>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link w:val="Heading1"/>
    <w:rsid w:val="0076010A"/>
    <w:rPr>
      <w:rFonts w:ascii="Arial" w:eastAsia="Times New Roman" w:hAnsi="Arial"/>
      <w:b/>
      <w:bCs/>
      <w:kern w:val="32"/>
      <w:sz w:val="32"/>
      <w:szCs w:val="32"/>
    </w:rPr>
  </w:style>
  <w:style w:type="character" w:customStyle="1" w:styleId="Heading2Char">
    <w:name w:val="Heading 2 Char"/>
    <w:link w:val="Heading2"/>
    <w:uiPriority w:val="9"/>
    <w:semiHidden/>
    <w:rsid w:val="0076010A"/>
    <w:rPr>
      <w:rFonts w:ascii="Arial" w:eastAsia="Times New Roman" w:hAnsi="Arial"/>
      <w:b/>
      <w:bCs/>
      <w:i/>
      <w:iCs/>
      <w:sz w:val="28"/>
      <w:szCs w:val="28"/>
    </w:rPr>
  </w:style>
  <w:style w:type="character" w:customStyle="1" w:styleId="Heading3Char">
    <w:name w:val="Heading 3 Char"/>
    <w:link w:val="Heading3"/>
    <w:uiPriority w:val="9"/>
    <w:semiHidden/>
    <w:rsid w:val="0076010A"/>
    <w:rPr>
      <w:rFonts w:ascii="Arial" w:eastAsia="Times New Roman" w:hAnsi="Arial"/>
      <w:b/>
      <w:bCs/>
      <w:sz w:val="26"/>
      <w:szCs w:val="26"/>
    </w:rPr>
  </w:style>
  <w:style w:type="character" w:customStyle="1" w:styleId="Heading4Char">
    <w:name w:val="Heading 4 Char"/>
    <w:link w:val="Heading4"/>
    <w:rsid w:val="0076010A"/>
    <w:rPr>
      <w:b/>
      <w:bCs/>
      <w:sz w:val="28"/>
      <w:szCs w:val="28"/>
    </w:rPr>
  </w:style>
  <w:style w:type="character" w:customStyle="1" w:styleId="Heading5Char">
    <w:name w:val="Heading 5 Char"/>
    <w:link w:val="Heading5"/>
    <w:rsid w:val="0076010A"/>
    <w:rPr>
      <w:b/>
      <w:bCs/>
      <w:i/>
      <w:iCs/>
      <w:sz w:val="26"/>
      <w:szCs w:val="26"/>
    </w:rPr>
  </w:style>
  <w:style w:type="character" w:customStyle="1" w:styleId="Heading6Char">
    <w:name w:val="Heading 6 Char"/>
    <w:link w:val="Heading6"/>
    <w:uiPriority w:val="9"/>
    <w:semiHidden/>
    <w:rsid w:val="0076010A"/>
    <w:rPr>
      <w:b/>
      <w:bCs/>
    </w:rPr>
  </w:style>
  <w:style w:type="character" w:customStyle="1" w:styleId="Heading7Char">
    <w:name w:val="Heading 7 Char"/>
    <w:link w:val="Heading7"/>
    <w:uiPriority w:val="9"/>
    <w:semiHidden/>
    <w:rsid w:val="0076010A"/>
    <w:rPr>
      <w:sz w:val="24"/>
      <w:szCs w:val="24"/>
    </w:rPr>
  </w:style>
  <w:style w:type="character" w:customStyle="1" w:styleId="Heading8Char">
    <w:name w:val="Heading 8 Char"/>
    <w:link w:val="Heading8"/>
    <w:uiPriority w:val="9"/>
    <w:semiHidden/>
    <w:rsid w:val="0076010A"/>
    <w:rPr>
      <w:i/>
      <w:iCs/>
      <w:sz w:val="24"/>
      <w:szCs w:val="24"/>
    </w:rPr>
  </w:style>
  <w:style w:type="character" w:customStyle="1" w:styleId="Heading9Char">
    <w:name w:val="Heading 9 Char"/>
    <w:link w:val="Heading9"/>
    <w:uiPriority w:val="9"/>
    <w:semiHidden/>
    <w:rsid w:val="0076010A"/>
    <w:rPr>
      <w:rFonts w:ascii="Arial" w:eastAsia="Times New Roman" w:hAnsi="Arial"/>
    </w:rPr>
  </w:style>
  <w:style w:type="paragraph" w:styleId="Title">
    <w:name w:val="Title"/>
    <w:basedOn w:val="Normal"/>
    <w:next w:val="Normal"/>
    <w:link w:val="TitleChar"/>
    <w:uiPriority w:val="10"/>
    <w:qFormat/>
    <w:rsid w:val="0076010A"/>
    <w:pPr>
      <w:spacing w:before="240" w:after="60"/>
      <w:jc w:val="center"/>
      <w:outlineLvl w:val="0"/>
    </w:pPr>
    <w:rPr>
      <w:b/>
      <w:bCs/>
      <w:kern w:val="28"/>
      <w:sz w:val="32"/>
      <w:szCs w:val="32"/>
    </w:rPr>
  </w:style>
  <w:style w:type="character" w:customStyle="1" w:styleId="TitleChar">
    <w:name w:val="Title Char"/>
    <w:link w:val="Title"/>
    <w:uiPriority w:val="10"/>
    <w:rsid w:val="0076010A"/>
    <w:rPr>
      <w:rFonts w:ascii="Arial" w:eastAsia="Times New Roman" w:hAnsi="Arial"/>
      <w:b/>
      <w:bCs/>
      <w:kern w:val="28"/>
      <w:sz w:val="32"/>
      <w:szCs w:val="32"/>
    </w:rPr>
  </w:style>
  <w:style w:type="paragraph" w:styleId="Subtitle">
    <w:name w:val="Subtitle"/>
    <w:basedOn w:val="Normal"/>
    <w:next w:val="Normal"/>
    <w:link w:val="SubtitleChar"/>
    <w:uiPriority w:val="11"/>
    <w:qFormat/>
    <w:rsid w:val="0076010A"/>
    <w:pPr>
      <w:spacing w:after="60"/>
      <w:jc w:val="center"/>
      <w:outlineLvl w:val="1"/>
    </w:pPr>
  </w:style>
  <w:style w:type="character" w:customStyle="1" w:styleId="SubtitleChar">
    <w:name w:val="Subtitle Char"/>
    <w:link w:val="Subtitle"/>
    <w:uiPriority w:val="11"/>
    <w:rsid w:val="0076010A"/>
    <w:rPr>
      <w:rFonts w:ascii="Arial" w:eastAsia="Times New Roman" w:hAnsi="Arial"/>
      <w:sz w:val="24"/>
      <w:szCs w:val="24"/>
    </w:rPr>
  </w:style>
  <w:style w:type="character" w:styleId="Strong">
    <w:name w:val="Strong"/>
    <w:qFormat/>
    <w:rsid w:val="0076010A"/>
    <w:rPr>
      <w:b/>
      <w:bCs/>
    </w:rPr>
  </w:style>
  <w:style w:type="character" w:styleId="Emphasis">
    <w:name w:val="Emphasis"/>
    <w:uiPriority w:val="20"/>
    <w:qFormat/>
    <w:rsid w:val="0076010A"/>
    <w:rPr>
      <w:rFonts w:ascii="Arial" w:hAnsi="Arial"/>
      <w:b/>
      <w:i/>
      <w:iCs/>
    </w:rPr>
  </w:style>
  <w:style w:type="paragraph" w:customStyle="1" w:styleId="MediumGrid21">
    <w:name w:val="Medium Grid 21"/>
    <w:basedOn w:val="Normal"/>
    <w:uiPriority w:val="1"/>
    <w:qFormat/>
    <w:rsid w:val="0076010A"/>
    <w:rPr>
      <w:szCs w:val="32"/>
    </w:rPr>
  </w:style>
  <w:style w:type="paragraph" w:customStyle="1" w:styleId="ColourfulListAccent11">
    <w:name w:val="Colourful List – Accent 11"/>
    <w:basedOn w:val="Normal"/>
    <w:uiPriority w:val="34"/>
    <w:qFormat/>
    <w:rsid w:val="0076010A"/>
    <w:pPr>
      <w:ind w:left="720"/>
      <w:contextualSpacing/>
    </w:pPr>
  </w:style>
  <w:style w:type="paragraph" w:customStyle="1" w:styleId="ColourfulGridAccent11">
    <w:name w:val="Colourful Grid – Accent 11"/>
    <w:basedOn w:val="Normal"/>
    <w:next w:val="Normal"/>
    <w:link w:val="ColourfulGridAccent1Char"/>
    <w:uiPriority w:val="29"/>
    <w:qFormat/>
    <w:rsid w:val="0076010A"/>
    <w:rPr>
      <w:i/>
    </w:rPr>
  </w:style>
  <w:style w:type="character" w:customStyle="1" w:styleId="ColourfulGridAccent1Char">
    <w:name w:val="Colourful Grid – Accent 1 Char"/>
    <w:link w:val="ColourfulGridAccent11"/>
    <w:uiPriority w:val="29"/>
    <w:rsid w:val="0076010A"/>
    <w:rPr>
      <w:i/>
      <w:sz w:val="24"/>
      <w:szCs w:val="24"/>
    </w:rPr>
  </w:style>
  <w:style w:type="paragraph" w:customStyle="1" w:styleId="LightShading-Accent21">
    <w:name w:val="Light Shading - Accent 21"/>
    <w:basedOn w:val="Normal"/>
    <w:next w:val="Normal"/>
    <w:link w:val="LightShading-Accent2Char"/>
    <w:uiPriority w:val="30"/>
    <w:qFormat/>
    <w:rsid w:val="0076010A"/>
    <w:pPr>
      <w:ind w:left="720" w:right="720"/>
    </w:pPr>
    <w:rPr>
      <w:b/>
      <w:i/>
      <w:szCs w:val="22"/>
    </w:rPr>
  </w:style>
  <w:style w:type="character" w:customStyle="1" w:styleId="LightShading-Accent2Char">
    <w:name w:val="Light Shading - Accent 2 Char"/>
    <w:link w:val="LightShading-Accent21"/>
    <w:uiPriority w:val="30"/>
    <w:rsid w:val="0076010A"/>
    <w:rPr>
      <w:b/>
      <w:i/>
      <w:sz w:val="24"/>
    </w:rPr>
  </w:style>
  <w:style w:type="character" w:styleId="SubtleEmphasis">
    <w:name w:val="Subtle Emphasis"/>
    <w:uiPriority w:val="19"/>
    <w:qFormat/>
    <w:rsid w:val="0076010A"/>
    <w:rPr>
      <w:i/>
      <w:color w:val="5A5A5A"/>
    </w:rPr>
  </w:style>
  <w:style w:type="character" w:styleId="IntenseEmphasis">
    <w:name w:val="Intense Emphasis"/>
    <w:uiPriority w:val="21"/>
    <w:qFormat/>
    <w:rsid w:val="0076010A"/>
    <w:rPr>
      <w:b/>
      <w:i/>
      <w:sz w:val="24"/>
      <w:szCs w:val="24"/>
      <w:u w:val="single"/>
    </w:rPr>
  </w:style>
  <w:style w:type="character" w:styleId="SubtleReference">
    <w:name w:val="Subtle Reference"/>
    <w:uiPriority w:val="31"/>
    <w:qFormat/>
    <w:rsid w:val="0076010A"/>
    <w:rPr>
      <w:sz w:val="24"/>
      <w:szCs w:val="24"/>
      <w:u w:val="single"/>
    </w:rPr>
  </w:style>
  <w:style w:type="character" w:styleId="IntenseReference">
    <w:name w:val="Intense Reference"/>
    <w:uiPriority w:val="32"/>
    <w:qFormat/>
    <w:rsid w:val="0076010A"/>
    <w:rPr>
      <w:b/>
      <w:sz w:val="24"/>
      <w:u w:val="single"/>
    </w:rPr>
  </w:style>
  <w:style w:type="character" w:styleId="BookTitle">
    <w:name w:val="Book Title"/>
    <w:uiPriority w:val="33"/>
    <w:qFormat/>
    <w:rsid w:val="0076010A"/>
    <w:rPr>
      <w:rFonts w:ascii="Arial" w:eastAsia="Times New Roman" w:hAnsi="Arial"/>
      <w:b/>
      <w:i/>
      <w:sz w:val="24"/>
      <w:szCs w:val="24"/>
    </w:rPr>
  </w:style>
  <w:style w:type="paragraph" w:styleId="TOCHeading">
    <w:name w:val="TOC Heading"/>
    <w:basedOn w:val="Heading1"/>
    <w:next w:val="Normal"/>
    <w:uiPriority w:val="39"/>
    <w:semiHidden/>
    <w:unhideWhenUsed/>
    <w:qFormat/>
    <w:rsid w:val="0076010A"/>
    <w:pPr>
      <w:outlineLvl w:val="9"/>
    </w:pPr>
  </w:style>
  <w:style w:type="paragraph" w:styleId="Header">
    <w:name w:val="header"/>
    <w:basedOn w:val="Normal"/>
    <w:link w:val="HeaderChar"/>
    <w:rsid w:val="00C35D91"/>
    <w:pPr>
      <w:tabs>
        <w:tab w:val="center" w:pos="4320"/>
        <w:tab w:val="right" w:pos="8640"/>
      </w:tabs>
      <w:spacing w:after="120" w:line="240" w:lineRule="atLeast"/>
    </w:pPr>
  </w:style>
  <w:style w:type="character" w:customStyle="1" w:styleId="HeaderChar">
    <w:name w:val="Header Char"/>
    <w:link w:val="Header"/>
    <w:rsid w:val="00C35D91"/>
    <w:rPr>
      <w:rFonts w:ascii="Arial" w:eastAsia="Times New Roman" w:hAnsi="Arial"/>
      <w:sz w:val="24"/>
      <w:szCs w:val="20"/>
      <w:lang w:val="en-GB" w:eastAsia="en-GB" w:bidi="ar-SA"/>
    </w:rPr>
  </w:style>
  <w:style w:type="paragraph" w:styleId="Footer">
    <w:name w:val="footer"/>
    <w:basedOn w:val="Normal"/>
    <w:link w:val="FooterChar"/>
    <w:rsid w:val="00C35D91"/>
    <w:pPr>
      <w:tabs>
        <w:tab w:val="center" w:pos="4320"/>
        <w:tab w:val="right" w:pos="8640"/>
      </w:tabs>
      <w:spacing w:after="120" w:line="240" w:lineRule="atLeast"/>
    </w:pPr>
    <w:rPr>
      <w:sz w:val="12"/>
    </w:rPr>
  </w:style>
  <w:style w:type="character" w:customStyle="1" w:styleId="FooterChar">
    <w:name w:val="Footer Char"/>
    <w:link w:val="Footer"/>
    <w:rsid w:val="00C35D91"/>
    <w:rPr>
      <w:rFonts w:ascii="Arial" w:eastAsia="Times New Roman" w:hAnsi="Arial"/>
      <w:sz w:val="12"/>
      <w:szCs w:val="20"/>
      <w:lang w:val="en-GB" w:eastAsia="en-GB" w:bidi="ar-SA"/>
    </w:rPr>
  </w:style>
  <w:style w:type="character" w:styleId="PageNumber">
    <w:name w:val="page number"/>
    <w:basedOn w:val="DefaultParagraphFont"/>
    <w:rsid w:val="00C35D91"/>
  </w:style>
  <w:style w:type="paragraph" w:customStyle="1" w:styleId="MemoText">
    <w:name w:val="MemoText"/>
    <w:rsid w:val="00C35D91"/>
    <w:pPr>
      <w:jc w:val="both"/>
    </w:pPr>
    <w:rPr>
      <w:rFonts w:eastAsia="Times New Roman"/>
      <w:sz w:val="24"/>
    </w:rPr>
  </w:style>
  <w:style w:type="paragraph" w:customStyle="1" w:styleId="H3">
    <w:name w:val="H3"/>
    <w:basedOn w:val="Normal"/>
    <w:next w:val="Normal"/>
    <w:rsid w:val="00C35D91"/>
    <w:pPr>
      <w:keepNext/>
      <w:spacing w:before="100" w:after="100"/>
      <w:jc w:val="left"/>
      <w:outlineLvl w:val="3"/>
    </w:pPr>
    <w:rPr>
      <w:rFonts w:ascii="Times New Roman" w:hAnsi="Times New Roman"/>
      <w:b/>
      <w:snapToGrid w:val="0"/>
      <w:sz w:val="28"/>
      <w:lang w:eastAsia="en-US"/>
    </w:rPr>
  </w:style>
  <w:style w:type="paragraph" w:styleId="NormalWeb">
    <w:name w:val="Normal (Web)"/>
    <w:basedOn w:val="Normal"/>
    <w:uiPriority w:val="99"/>
    <w:rsid w:val="00C35D91"/>
    <w:pPr>
      <w:spacing w:before="100" w:beforeAutospacing="1" w:after="100" w:afterAutospacing="1"/>
      <w:jc w:val="left"/>
    </w:pPr>
    <w:rPr>
      <w:rFonts w:ascii="Times New Roman" w:hAnsi="Times New Roman"/>
      <w:szCs w:val="24"/>
    </w:rPr>
  </w:style>
  <w:style w:type="character" w:styleId="Hyperlink">
    <w:name w:val="Hyperlink"/>
    <w:uiPriority w:val="99"/>
    <w:unhideWhenUsed/>
    <w:rsid w:val="00C35D91"/>
    <w:rPr>
      <w:color w:val="0000FF"/>
      <w:u w:val="single"/>
    </w:rPr>
  </w:style>
  <w:style w:type="paragraph" w:styleId="BalloonText">
    <w:name w:val="Balloon Text"/>
    <w:basedOn w:val="Normal"/>
    <w:link w:val="BalloonTextChar"/>
    <w:uiPriority w:val="99"/>
    <w:semiHidden/>
    <w:unhideWhenUsed/>
    <w:rsid w:val="008F55E6"/>
    <w:rPr>
      <w:rFonts w:ascii="Tahoma" w:hAnsi="Tahoma" w:cs="Tahoma"/>
      <w:sz w:val="16"/>
      <w:szCs w:val="16"/>
    </w:rPr>
  </w:style>
  <w:style w:type="character" w:customStyle="1" w:styleId="BalloonTextChar">
    <w:name w:val="Balloon Text Char"/>
    <w:link w:val="BalloonText"/>
    <w:uiPriority w:val="99"/>
    <w:semiHidden/>
    <w:rsid w:val="008F55E6"/>
    <w:rPr>
      <w:rFonts w:ascii="Tahoma" w:eastAsia="Times New Roman" w:hAnsi="Tahoma" w:cs="Tahoma"/>
      <w:sz w:val="16"/>
      <w:szCs w:val="16"/>
    </w:rPr>
  </w:style>
  <w:style w:type="character" w:styleId="FollowedHyperlink">
    <w:name w:val="FollowedHyperlink"/>
    <w:uiPriority w:val="99"/>
    <w:semiHidden/>
    <w:unhideWhenUsed/>
    <w:rsid w:val="008A191D"/>
    <w:rPr>
      <w:color w:val="800080"/>
      <w:u w:val="single"/>
    </w:rPr>
  </w:style>
  <w:style w:type="character" w:styleId="CommentReference">
    <w:name w:val="annotation reference"/>
    <w:uiPriority w:val="99"/>
    <w:semiHidden/>
    <w:unhideWhenUsed/>
    <w:rsid w:val="00444F31"/>
    <w:rPr>
      <w:sz w:val="16"/>
      <w:szCs w:val="16"/>
    </w:rPr>
  </w:style>
  <w:style w:type="paragraph" w:styleId="CommentText">
    <w:name w:val="annotation text"/>
    <w:basedOn w:val="Normal"/>
    <w:link w:val="CommentTextChar"/>
    <w:uiPriority w:val="99"/>
    <w:semiHidden/>
    <w:unhideWhenUsed/>
    <w:rsid w:val="00444F31"/>
    <w:rPr>
      <w:sz w:val="20"/>
    </w:rPr>
  </w:style>
  <w:style w:type="character" w:customStyle="1" w:styleId="CommentTextChar">
    <w:name w:val="Comment Text Char"/>
    <w:link w:val="CommentText"/>
    <w:uiPriority w:val="99"/>
    <w:semiHidden/>
    <w:rsid w:val="00444F31"/>
    <w:rPr>
      <w:rFonts w:eastAsia="Times New Roman"/>
    </w:rPr>
  </w:style>
  <w:style w:type="paragraph" w:styleId="CommentSubject">
    <w:name w:val="annotation subject"/>
    <w:basedOn w:val="CommentText"/>
    <w:next w:val="CommentText"/>
    <w:link w:val="CommentSubjectChar"/>
    <w:uiPriority w:val="99"/>
    <w:semiHidden/>
    <w:unhideWhenUsed/>
    <w:rsid w:val="00444F31"/>
    <w:rPr>
      <w:b/>
      <w:bCs/>
    </w:rPr>
  </w:style>
  <w:style w:type="character" w:customStyle="1" w:styleId="CommentSubjectChar">
    <w:name w:val="Comment Subject Char"/>
    <w:link w:val="CommentSubject"/>
    <w:uiPriority w:val="99"/>
    <w:semiHidden/>
    <w:rsid w:val="00444F31"/>
    <w:rPr>
      <w:rFonts w:eastAsia="Times New Roman"/>
      <w:b/>
      <w:bCs/>
    </w:rPr>
  </w:style>
  <w:style w:type="paragraph" w:styleId="FootnoteText">
    <w:name w:val="footnote text"/>
    <w:basedOn w:val="Normal"/>
    <w:link w:val="FootnoteTextChar"/>
    <w:uiPriority w:val="99"/>
    <w:semiHidden/>
    <w:unhideWhenUsed/>
    <w:rsid w:val="006A2738"/>
    <w:rPr>
      <w:sz w:val="20"/>
    </w:rPr>
  </w:style>
  <w:style w:type="character" w:customStyle="1" w:styleId="FootnoteTextChar">
    <w:name w:val="Footnote Text Char"/>
    <w:link w:val="FootnoteText"/>
    <w:uiPriority w:val="99"/>
    <w:semiHidden/>
    <w:rsid w:val="006A2738"/>
    <w:rPr>
      <w:rFonts w:eastAsia="Times New Roman"/>
    </w:rPr>
  </w:style>
  <w:style w:type="character" w:styleId="FootnoteReference">
    <w:name w:val="footnote reference"/>
    <w:uiPriority w:val="99"/>
    <w:semiHidden/>
    <w:unhideWhenUsed/>
    <w:rsid w:val="006A2738"/>
    <w:rPr>
      <w:vertAlign w:val="superscript"/>
    </w:rPr>
  </w:style>
  <w:style w:type="character" w:styleId="UnresolvedMention">
    <w:name w:val="Unresolved Mention"/>
    <w:uiPriority w:val="99"/>
    <w:semiHidden/>
    <w:unhideWhenUsed/>
    <w:rsid w:val="00CB4633"/>
    <w:rPr>
      <w:color w:val="605E5C"/>
      <w:shd w:val="clear" w:color="auto" w:fill="E1DFDD"/>
    </w:rPr>
  </w:style>
  <w:style w:type="paragraph" w:styleId="Revision">
    <w:name w:val="Revision"/>
    <w:hidden/>
    <w:uiPriority w:val="99"/>
    <w:semiHidden/>
    <w:rsid w:val="00471CBB"/>
    <w:rPr>
      <w:rFonts w:eastAsia="Times New Roman"/>
      <w:sz w:val="24"/>
    </w:rPr>
  </w:style>
  <w:style w:type="paragraph" w:styleId="ListParagraph">
    <w:name w:val="List Paragraph"/>
    <w:basedOn w:val="Normal"/>
    <w:uiPriority w:val="99"/>
    <w:qFormat/>
    <w:rsid w:val="003A2A8B"/>
    <w:pPr>
      <w:ind w:left="720"/>
      <w:contextualSpacing/>
    </w:pPr>
  </w:style>
  <w:style w:type="paragraph" w:styleId="NoSpacing">
    <w:name w:val="No Spacing"/>
    <w:uiPriority w:val="1"/>
    <w:qFormat/>
    <w:rsid w:val="00A36DBC"/>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5775">
      <w:bodyDiv w:val="1"/>
      <w:marLeft w:val="0"/>
      <w:marRight w:val="0"/>
      <w:marTop w:val="0"/>
      <w:marBottom w:val="0"/>
      <w:divBdr>
        <w:top w:val="none" w:sz="0" w:space="0" w:color="auto"/>
        <w:left w:val="none" w:sz="0" w:space="0" w:color="auto"/>
        <w:bottom w:val="none" w:sz="0" w:space="0" w:color="auto"/>
        <w:right w:val="none" w:sz="0" w:space="0" w:color="auto"/>
      </w:divBdr>
    </w:div>
    <w:div w:id="1949846501">
      <w:bodyDiv w:val="1"/>
      <w:marLeft w:val="0"/>
      <w:marRight w:val="0"/>
      <w:marTop w:val="0"/>
      <w:marBottom w:val="0"/>
      <w:divBdr>
        <w:top w:val="none" w:sz="0" w:space="0" w:color="auto"/>
        <w:left w:val="none" w:sz="0" w:space="0" w:color="auto"/>
        <w:bottom w:val="none" w:sz="0" w:space="0" w:color="auto"/>
        <w:right w:val="none" w:sz="0" w:space="0" w:color="auto"/>
      </w:divBdr>
    </w:div>
    <w:div w:id="199098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uturehealthandwellbeing.org/future-of-care-at-h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ottishcare.org/guidance-document-on-human-rights-charter-for-technology-and-digital-in-social-car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ura.bennie@scottish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8B958E9386CE43A48BE0308916A6F8" ma:contentTypeVersion="8" ma:contentTypeDescription="Create a new document." ma:contentTypeScope="" ma:versionID="0e9f48ba95c2e69fa51abbe0867ad45e">
  <xsd:schema xmlns:xsd="http://www.w3.org/2001/XMLSchema" xmlns:xs="http://www.w3.org/2001/XMLSchema" xmlns:p="http://schemas.microsoft.com/office/2006/metadata/properties" xmlns:ns3="77a4fa94-3d72-4649-99d5-34d495270678" targetNamespace="http://schemas.microsoft.com/office/2006/metadata/properties" ma:root="true" ma:fieldsID="50610f4c79ee23b84e8a93f7348743cd" ns3:_="">
    <xsd:import namespace="77a4fa94-3d72-4649-99d5-34d4952706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4fa94-3d72-4649-99d5-34d495270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13ED5-AFDA-4252-96C5-BFCA5100B028}">
  <ds:schemaRefs>
    <ds:schemaRef ds:uri="http://schemas.microsoft.com/sharepoint/v3/contenttype/forms"/>
  </ds:schemaRefs>
</ds:datastoreItem>
</file>

<file path=customXml/itemProps2.xml><?xml version="1.0" encoding="utf-8"?>
<ds:datastoreItem xmlns:ds="http://schemas.openxmlformats.org/officeDocument/2006/customXml" ds:itemID="{AB04AE00-D63E-4C58-94FB-85BA6C960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4fa94-3d72-4649-99d5-34d495270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F3F920-E518-4736-8518-E4720206BA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478CD5-B4CD-4A21-B4FA-0405FFDA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13605</CharactersWithSpaces>
  <SharedDoc>false</SharedDoc>
  <HLinks>
    <vt:vector size="6" baseType="variant">
      <vt:variant>
        <vt:i4>2424911</vt:i4>
      </vt:variant>
      <vt:variant>
        <vt:i4>0</vt:i4>
      </vt:variant>
      <vt:variant>
        <vt:i4>0</vt:i4>
      </vt:variant>
      <vt:variant>
        <vt:i4>5</vt:i4>
      </vt:variant>
      <vt:variant>
        <vt:lpwstr>mailto:laura.bennie@scottishcare.org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Shanice Shek</cp:lastModifiedBy>
  <cp:revision>3</cp:revision>
  <cp:lastPrinted>2019-12-13T14:57:00Z</cp:lastPrinted>
  <dcterms:created xsi:type="dcterms:W3CDTF">2019-12-13T14:23:00Z</dcterms:created>
  <dcterms:modified xsi:type="dcterms:W3CDTF">2019-12-13T14:58:00Z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0x010100358B958E9386CE43A48BE0308916A6F8</vt:lpwstr>
  </property>
</Properties>
</file>