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641" w:type="dxa"/>
        <w:tblLook w:val="04A0" w:firstRow="1" w:lastRow="0" w:firstColumn="1" w:lastColumn="0" w:noHBand="0" w:noVBand="1"/>
      </w:tblPr>
      <w:tblGrid>
        <w:gridCol w:w="3327"/>
        <w:gridCol w:w="4102"/>
        <w:gridCol w:w="2069"/>
        <w:gridCol w:w="267"/>
      </w:tblGrid>
      <w:tr w:rsidR="005F2571" w14:paraId="42242899" w14:textId="77777777" w:rsidTr="006418FF">
        <w:trPr>
          <w:trHeight w:val="2380"/>
        </w:trPr>
        <w:tc>
          <w:tcPr>
            <w:tcW w:w="6829" w:type="dxa"/>
            <w:gridSpan w:val="2"/>
          </w:tcPr>
          <w:p w14:paraId="0CD25E0F" w14:textId="77777777" w:rsidR="00C06382" w:rsidRDefault="00C06382" w:rsidP="005F2571">
            <w:pPr>
              <w:ind w:left="-227"/>
              <w:rPr>
                <w:rFonts w:ascii="Tahoma" w:hAnsi="Tahoma" w:cs="Tahoma"/>
                <w:b/>
                <w:color w:val="A70076"/>
                <w:sz w:val="36"/>
                <w:szCs w:val="36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479B15E6" wp14:editId="08DFC626">
                  <wp:extent cx="4723273" cy="1036320"/>
                  <wp:effectExtent l="0" t="0" r="127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ottish Care logo 2016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870" cy="105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7EA5">
              <w:rPr>
                <w:rFonts w:ascii="Tahoma" w:hAnsi="Tahoma" w:cs="Tahoma"/>
                <w:b/>
                <w:color w:val="A70076"/>
                <w:sz w:val="36"/>
                <w:szCs w:val="36"/>
              </w:rPr>
              <w:t xml:space="preserve"> </w:t>
            </w:r>
          </w:p>
          <w:p w14:paraId="7D6F1626" w14:textId="77777777" w:rsidR="00C06382" w:rsidRDefault="00C06382" w:rsidP="00546730">
            <w:pPr>
              <w:rPr>
                <w:rFonts w:ascii="Tahoma" w:hAnsi="Tahoma" w:cs="Tahoma"/>
                <w:b/>
                <w:color w:val="A70076"/>
                <w:sz w:val="36"/>
                <w:szCs w:val="36"/>
              </w:rPr>
            </w:pPr>
          </w:p>
          <w:p w14:paraId="29B1B28E" w14:textId="77777777" w:rsidR="00C06382" w:rsidRDefault="00C06382" w:rsidP="00546730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14:paraId="211BCA14" w14:textId="77777777" w:rsidR="00C06382" w:rsidRPr="008B7EA5" w:rsidRDefault="00C06382" w:rsidP="00546730">
            <w:pPr>
              <w:rPr>
                <w:rFonts w:ascii="Tahoma" w:hAnsi="Tahoma" w:cs="Tahoma"/>
                <w:b/>
                <w:color w:val="A70076"/>
                <w:sz w:val="36"/>
                <w:szCs w:val="36"/>
              </w:rPr>
            </w:pPr>
            <w:r>
              <w:rPr>
                <w:rFonts w:ascii="Tahoma" w:hAnsi="Tahoma" w:cs="Tahoma"/>
                <w:b/>
                <w:noProof/>
                <w:color w:val="A70076"/>
                <w:sz w:val="36"/>
                <w:szCs w:val="36"/>
              </w:rPr>
              <w:drawing>
                <wp:inline distT="0" distB="0" distL="0" distR="0" wp14:anchorId="61B11438" wp14:editId="616187A7">
                  <wp:extent cx="1338758" cy="1338758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kforce Matters logo 20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08" cy="134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382" w:rsidRPr="001F146A" w14:paraId="11F01D79" w14:textId="77777777" w:rsidTr="006418FF">
        <w:trPr>
          <w:trHeight w:val="2109"/>
        </w:trPr>
        <w:tc>
          <w:tcPr>
            <w:tcW w:w="9641" w:type="dxa"/>
            <w:gridSpan w:val="4"/>
          </w:tcPr>
          <w:p w14:paraId="3BAF190C" w14:textId="66A6FDDC" w:rsidR="00C06382" w:rsidRDefault="00F023CA" w:rsidP="00546730">
            <w:pPr>
              <w:jc w:val="center"/>
              <w:rPr>
                <w:rFonts w:ascii="Tahoma" w:hAnsi="Tahoma" w:cs="Tahoma"/>
                <w:b/>
                <w:color w:val="1F4E79" w:themeColor="accent5" w:themeShade="80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36"/>
                <w:szCs w:val="36"/>
              </w:rPr>
              <w:t>Leadership</w:t>
            </w:r>
            <w:r w:rsidR="00C66ECF">
              <w:rPr>
                <w:rFonts w:ascii="Tahoma" w:hAnsi="Tahoma" w:cs="Tahoma"/>
                <w:b/>
                <w:color w:val="1F4E79" w:themeColor="accent5" w:themeShade="80"/>
                <w:sz w:val="36"/>
                <w:szCs w:val="36"/>
              </w:rPr>
              <w:t xml:space="preserve"> in Social Care</w:t>
            </w:r>
            <w:r>
              <w:rPr>
                <w:rFonts w:ascii="Tahoma" w:hAnsi="Tahoma" w:cs="Tahoma"/>
                <w:b/>
                <w:color w:val="1F4E79" w:themeColor="accent5" w:themeShade="80"/>
                <w:sz w:val="36"/>
                <w:szCs w:val="36"/>
              </w:rPr>
              <w:t xml:space="preserve"> – </w:t>
            </w:r>
            <w:r w:rsidR="007D6454">
              <w:rPr>
                <w:rFonts w:ascii="Tahoma" w:hAnsi="Tahoma" w:cs="Tahoma"/>
                <w:b/>
                <w:color w:val="1F4E79" w:themeColor="accent5" w:themeShade="80"/>
                <w:sz w:val="36"/>
                <w:szCs w:val="36"/>
              </w:rPr>
              <w:t xml:space="preserve">Supporting you to recognise </w:t>
            </w:r>
            <w:r w:rsidR="00D76A53">
              <w:rPr>
                <w:rFonts w:ascii="Tahoma" w:hAnsi="Tahoma" w:cs="Tahoma"/>
                <w:b/>
                <w:color w:val="1F4E79" w:themeColor="accent5" w:themeShade="80"/>
                <w:sz w:val="36"/>
                <w:szCs w:val="36"/>
              </w:rPr>
              <w:t>and develop your leadership role</w:t>
            </w:r>
          </w:p>
          <w:p w14:paraId="2F65DE94" w14:textId="77777777" w:rsidR="00D76A53" w:rsidRPr="001F146A" w:rsidRDefault="00D76A53" w:rsidP="00546730">
            <w:pPr>
              <w:jc w:val="center"/>
              <w:rPr>
                <w:rFonts w:ascii="Tahoma" w:hAnsi="Tahoma" w:cs="Tahoma"/>
                <w:color w:val="1F4E79" w:themeColor="accent5" w:themeShade="80"/>
                <w:sz w:val="36"/>
                <w:szCs w:val="36"/>
              </w:rPr>
            </w:pPr>
          </w:p>
          <w:p w14:paraId="4760AEFC" w14:textId="5C8B00E6" w:rsidR="00C06382" w:rsidRPr="001F146A" w:rsidRDefault="008156A9" w:rsidP="00546730">
            <w:pPr>
              <w:jc w:val="center"/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 xml:space="preserve">Wednesday </w:t>
            </w:r>
            <w:r w:rsidR="00F023CA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6</w:t>
            </w:r>
            <w:r w:rsidR="00F023CA" w:rsidRPr="00F023CA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  <w:vertAlign w:val="superscript"/>
              </w:rPr>
              <w:t>th</w:t>
            </w:r>
            <w:r w:rsidR="00F023CA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 xml:space="preserve"> October</w:t>
            </w:r>
            <w:r w:rsidR="00C06382" w:rsidRPr="001F146A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 xml:space="preserve"> – </w:t>
            </w:r>
            <w:r w:rsidR="0084313B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1</w:t>
            </w:r>
            <w:r w:rsidR="00C7720E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0</w:t>
            </w:r>
            <w:r w:rsidR="00A24EA9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am</w:t>
            </w:r>
            <w:r w:rsidR="00C06382" w:rsidRPr="001F146A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 xml:space="preserve"> – </w:t>
            </w:r>
            <w:r w:rsidR="0084313B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2</w:t>
            </w:r>
            <w:r w:rsidR="00C06382" w:rsidRPr="001F146A"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pm</w:t>
            </w:r>
          </w:p>
          <w:p w14:paraId="016464D3" w14:textId="77777777" w:rsidR="00761316" w:rsidRDefault="0084313B" w:rsidP="00E318B5">
            <w:pPr>
              <w:jc w:val="center"/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MS Teams</w:t>
            </w:r>
          </w:p>
          <w:p w14:paraId="5CFE9431" w14:textId="77777777" w:rsidR="00761316" w:rsidRDefault="00761316" w:rsidP="00E318B5">
            <w:pPr>
              <w:jc w:val="center"/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</w:pPr>
          </w:p>
          <w:p w14:paraId="61158730" w14:textId="536E041D" w:rsidR="0030441D" w:rsidRPr="0030441D" w:rsidRDefault="00AF121D" w:rsidP="00E318B5">
            <w:pPr>
              <w:jc w:val="center"/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8"/>
                <w:szCs w:val="28"/>
              </w:rPr>
              <w:t>#LeadersInCare</w:t>
            </w:r>
          </w:p>
        </w:tc>
      </w:tr>
      <w:tr w:rsidR="00C06382" w:rsidRPr="001F146A" w14:paraId="6EFDD315" w14:textId="77777777" w:rsidTr="006418FF">
        <w:trPr>
          <w:gridAfter w:val="1"/>
          <w:wAfter w:w="529" w:type="dxa"/>
          <w:trHeight w:val="63"/>
        </w:trPr>
        <w:tc>
          <w:tcPr>
            <w:tcW w:w="2395" w:type="dxa"/>
          </w:tcPr>
          <w:p w14:paraId="08292B21" w14:textId="0D25276E" w:rsidR="00C06382" w:rsidRPr="001F146A" w:rsidRDefault="00C06382" w:rsidP="00546730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6717" w:type="dxa"/>
            <w:gridSpan w:val="2"/>
          </w:tcPr>
          <w:p w14:paraId="2E683674" w14:textId="64398160" w:rsidR="00C06382" w:rsidRPr="001F146A" w:rsidRDefault="00C06382" w:rsidP="0054673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</w:p>
        </w:tc>
      </w:tr>
      <w:tr w:rsidR="00C06382" w:rsidRPr="001F146A" w14:paraId="58ECE249" w14:textId="77777777" w:rsidTr="006418FF">
        <w:trPr>
          <w:gridAfter w:val="1"/>
          <w:wAfter w:w="529" w:type="dxa"/>
          <w:trHeight w:val="967"/>
        </w:trPr>
        <w:tc>
          <w:tcPr>
            <w:tcW w:w="2395" w:type="dxa"/>
          </w:tcPr>
          <w:p w14:paraId="1A97CFC2" w14:textId="48C23B51" w:rsidR="00C06382" w:rsidRPr="001F146A" w:rsidRDefault="00C06382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10.</w:t>
            </w:r>
            <w:r w:rsidR="001806D8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00a</w:t>
            </w: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m – 10.</w:t>
            </w:r>
            <w:r w:rsidR="00BE78FE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15</w:t>
            </w: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am</w:t>
            </w:r>
          </w:p>
        </w:tc>
        <w:tc>
          <w:tcPr>
            <w:tcW w:w="6717" w:type="dxa"/>
            <w:gridSpan w:val="2"/>
          </w:tcPr>
          <w:p w14:paraId="11E88298" w14:textId="230D3DB6" w:rsidR="00C06382" w:rsidRPr="00BA478D" w:rsidRDefault="008156A9" w:rsidP="0054673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 w:rsidRPr="008156A9">
              <w:rPr>
                <w:rFonts w:ascii="Tahoma" w:hAnsi="Tahoma" w:cs="Tahoma"/>
                <w:b/>
                <w:bCs/>
                <w:color w:val="1F4E79" w:themeColor="accent5" w:themeShade="80"/>
                <w:sz w:val="22"/>
                <w:szCs w:val="22"/>
              </w:rPr>
              <w:t xml:space="preserve">Introduction </w:t>
            </w:r>
            <w:r w:rsidR="00BF3D2C">
              <w:rPr>
                <w:rFonts w:ascii="Tahoma" w:hAnsi="Tahoma" w:cs="Tahoma"/>
                <w:b/>
                <w:bCs/>
                <w:color w:val="1F4E79" w:themeColor="accent5" w:themeShade="80"/>
                <w:sz w:val="22"/>
                <w:szCs w:val="22"/>
              </w:rPr>
              <w:t>–</w:t>
            </w:r>
            <w:r w:rsidR="00E61665">
              <w:rPr>
                <w:rFonts w:ascii="Tahoma" w:hAnsi="Tahoma" w:cs="Tahoma"/>
                <w:b/>
                <w:bCs/>
                <w:color w:val="1F4E79" w:themeColor="accent5" w:themeShade="80"/>
                <w:sz w:val="22"/>
                <w:szCs w:val="22"/>
              </w:rPr>
              <w:t xml:space="preserve"> </w:t>
            </w:r>
            <w:r w:rsidR="00BE78FE">
              <w:rPr>
                <w:rFonts w:ascii="Tahoma" w:hAnsi="Tahoma" w:cs="Tahoma"/>
                <w:b/>
                <w:bCs/>
                <w:color w:val="1F4E79" w:themeColor="accent5" w:themeShade="80"/>
                <w:sz w:val="22"/>
                <w:szCs w:val="22"/>
              </w:rPr>
              <w:t>Aims of event – Overview of day</w:t>
            </w:r>
            <w:r w:rsidR="00C06382" w:rsidRPr="001F146A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br/>
              <w:t xml:space="preserve">- </w:t>
            </w:r>
            <w: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Caroline Deane</w:t>
            </w:r>
            <w:r w:rsidR="00C06382" w:rsidRPr="001F146A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Workforce </w:t>
            </w:r>
            <w:r w:rsidR="00C06382" w:rsidRPr="001F146A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Policy and </w:t>
            </w:r>
            <w: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Practice Lead</w:t>
            </w:r>
            <w:r w:rsidR="00C06382" w:rsidRPr="001F146A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, Scottish Care)</w:t>
            </w:r>
          </w:p>
          <w:p w14:paraId="1FE6AF74" w14:textId="77777777" w:rsidR="00C06382" w:rsidRPr="001F146A" w:rsidRDefault="00C06382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</w:p>
          <w:p w14:paraId="6FE5AB63" w14:textId="77777777" w:rsidR="00C06382" w:rsidRPr="001F146A" w:rsidRDefault="00C06382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</w:p>
        </w:tc>
      </w:tr>
      <w:tr w:rsidR="00C06382" w:rsidRPr="001F146A" w14:paraId="257A056E" w14:textId="77777777" w:rsidTr="006418FF">
        <w:trPr>
          <w:gridAfter w:val="1"/>
          <w:wAfter w:w="529" w:type="dxa"/>
          <w:trHeight w:val="1075"/>
        </w:trPr>
        <w:tc>
          <w:tcPr>
            <w:tcW w:w="2395" w:type="dxa"/>
          </w:tcPr>
          <w:p w14:paraId="12B1E4F6" w14:textId="339F5F59" w:rsidR="00C06382" w:rsidRPr="001F146A" w:rsidRDefault="00C06382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10.</w:t>
            </w:r>
            <w:r w:rsidR="00BE78FE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15</w:t>
            </w: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am – 11am</w:t>
            </w: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ab/>
            </w:r>
          </w:p>
        </w:tc>
        <w:tc>
          <w:tcPr>
            <w:tcW w:w="6717" w:type="dxa"/>
            <w:gridSpan w:val="2"/>
          </w:tcPr>
          <w:p w14:paraId="31BCD127" w14:textId="42BC3742" w:rsidR="00B96F21" w:rsidRPr="001F146A" w:rsidRDefault="005F6500" w:rsidP="00546730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23 Things Leadership</w:t>
            </w:r>
          </w:p>
          <w:p w14:paraId="08C4ED10" w14:textId="4F822C98" w:rsidR="00C06382" w:rsidRPr="0030441D" w:rsidRDefault="00840669" w:rsidP="00461448">
            <w:pPr>
              <w:pStyle w:val="ListParagraph"/>
              <w:numPr>
                <w:ilvl w:val="0"/>
                <w:numId w:val="1"/>
              </w:numPr>
              <w:ind w:left="147" w:right="574" w:hanging="147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Alison</w:t>
            </w:r>
            <w:r w:rsidR="004A7918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 Precup</w:t>
            </w:r>
            <w:r w:rsidR="005F6500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 </w:t>
            </w:r>
            <w:r w:rsidR="00B96F21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(</w:t>
            </w:r>
            <w:r w:rsidR="005F6500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SSSC</w:t>
            </w:r>
            <w:r w:rsidR="00B96F21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)</w:t>
            </w:r>
          </w:p>
          <w:p w14:paraId="2E032189" w14:textId="77777777" w:rsidR="0030441D" w:rsidRDefault="0030441D" w:rsidP="0030441D">
            <w:pPr>
              <w:ind w:right="574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04F77CC3" w14:textId="618B09C8" w:rsidR="0030441D" w:rsidRPr="0030441D" w:rsidRDefault="0030441D" w:rsidP="0030441D">
            <w:pPr>
              <w:ind w:right="574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</w:tc>
      </w:tr>
      <w:tr w:rsidR="00C06382" w:rsidRPr="001F146A" w14:paraId="1FC27330" w14:textId="77777777" w:rsidTr="006418FF">
        <w:trPr>
          <w:gridAfter w:val="1"/>
          <w:wAfter w:w="529" w:type="dxa"/>
          <w:trHeight w:val="1099"/>
        </w:trPr>
        <w:tc>
          <w:tcPr>
            <w:tcW w:w="2395" w:type="dxa"/>
          </w:tcPr>
          <w:p w14:paraId="552F1677" w14:textId="288EF665" w:rsidR="00C06382" w:rsidRPr="001F146A" w:rsidRDefault="00C06382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11am – </w:t>
            </w:r>
            <w:r w:rsidR="00B96F21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12</w:t>
            </w: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pm</w:t>
            </w:r>
          </w:p>
        </w:tc>
        <w:tc>
          <w:tcPr>
            <w:tcW w:w="6717" w:type="dxa"/>
            <w:gridSpan w:val="2"/>
          </w:tcPr>
          <w:p w14:paraId="5D843453" w14:textId="4840C158" w:rsidR="00574C28" w:rsidRDefault="00DA7F11" w:rsidP="00574C2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Leading in a Crisis</w:t>
            </w:r>
          </w:p>
          <w:p w14:paraId="75E2D931" w14:textId="5C0E9516" w:rsidR="0029397C" w:rsidRDefault="00574C28" w:rsidP="00574C28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 w:rsidRPr="001F146A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- </w:t>
            </w:r>
            <w:r w:rsidR="00840669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Jess Alexander</w:t>
            </w:r>
            <w: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 (SSSC)</w:t>
            </w:r>
          </w:p>
          <w:p w14:paraId="67D22586" w14:textId="77777777" w:rsidR="0029397C" w:rsidRDefault="0029397C" w:rsidP="0054673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7798109E" w14:textId="6AE56151" w:rsidR="00C06382" w:rsidRPr="001F146A" w:rsidRDefault="00C06382" w:rsidP="0054673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</w:p>
        </w:tc>
      </w:tr>
      <w:tr w:rsidR="00C06382" w:rsidRPr="001F146A" w14:paraId="2590F624" w14:textId="77777777" w:rsidTr="006418FF">
        <w:trPr>
          <w:gridAfter w:val="1"/>
          <w:wAfter w:w="529" w:type="dxa"/>
          <w:trHeight w:val="542"/>
        </w:trPr>
        <w:tc>
          <w:tcPr>
            <w:tcW w:w="2395" w:type="dxa"/>
          </w:tcPr>
          <w:p w14:paraId="01C9C099" w14:textId="7113F515" w:rsidR="00C06382" w:rsidRPr="001F146A" w:rsidRDefault="00C06382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12</w:t>
            </w:r>
            <w:r w:rsidR="00C2549D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 – 12:30pm</w:t>
            </w:r>
          </w:p>
        </w:tc>
        <w:tc>
          <w:tcPr>
            <w:tcW w:w="6717" w:type="dxa"/>
            <w:gridSpan w:val="2"/>
          </w:tcPr>
          <w:p w14:paraId="33EE5DFD" w14:textId="6CEE6471" w:rsidR="00C06382" w:rsidRDefault="00C06382" w:rsidP="00546730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Lunch</w:t>
            </w:r>
            <w:r w:rsidR="006B251D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="00C2549D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Break</w:t>
            </w:r>
          </w:p>
          <w:p w14:paraId="36A5682A" w14:textId="77777777" w:rsidR="00E61665" w:rsidRPr="001F146A" w:rsidRDefault="00E61665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</w:p>
          <w:p w14:paraId="5A98736D" w14:textId="77777777" w:rsidR="00C06382" w:rsidRPr="001F146A" w:rsidRDefault="00C06382" w:rsidP="00546730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</w:p>
        </w:tc>
      </w:tr>
      <w:tr w:rsidR="00C06382" w:rsidRPr="001F146A" w14:paraId="24B74AC0" w14:textId="77777777" w:rsidTr="006418FF">
        <w:trPr>
          <w:gridAfter w:val="1"/>
          <w:wAfter w:w="529" w:type="dxa"/>
          <w:trHeight w:val="520"/>
        </w:trPr>
        <w:tc>
          <w:tcPr>
            <w:tcW w:w="2395" w:type="dxa"/>
          </w:tcPr>
          <w:p w14:paraId="197B5087" w14:textId="77777777" w:rsidR="00EB0E60" w:rsidRDefault="00EB0E60" w:rsidP="00546730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453F78E0" w14:textId="41FECA39" w:rsidR="00C06382" w:rsidRPr="001F146A" w:rsidRDefault="00C2549D" w:rsidP="00546730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12:30</w:t>
            </w:r>
            <w:r w:rsidR="00C06382" w:rsidRPr="001F146A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pm – </w:t>
            </w: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</w:t>
            </w:r>
            <w:r w:rsidR="00BA478D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pm</w:t>
            </w:r>
          </w:p>
        </w:tc>
        <w:tc>
          <w:tcPr>
            <w:tcW w:w="6717" w:type="dxa"/>
            <w:gridSpan w:val="2"/>
          </w:tcPr>
          <w:p w14:paraId="5CF00CFC" w14:textId="77777777" w:rsidR="0098036B" w:rsidRDefault="0098036B" w:rsidP="00574C2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1A1555DE" w14:textId="4B2330CB" w:rsidR="00574C28" w:rsidRPr="001F146A" w:rsidRDefault="0098036B" w:rsidP="00574C2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P</w:t>
            </w:r>
            <w:r w:rsidR="00574C28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anel session</w:t>
            </w: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="0025154C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–</w:t>
            </w: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="00F15655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Embed</w:t>
            </w:r>
            <w:r w:rsidR="00FF67BC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d</w:t>
            </w:r>
            <w:r w:rsidR="00F15655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ing Leadership in Practice?</w:t>
            </w:r>
          </w:p>
          <w:p w14:paraId="3F8BEBC8" w14:textId="289AD4F7" w:rsidR="00574C28" w:rsidRDefault="00574C28" w:rsidP="00574C28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 w:rsidRPr="001F146A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- </w:t>
            </w:r>
            <w:r w:rsidR="004A7918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Linda Kemp (Care Inspectorate)</w:t>
            </w:r>
          </w:p>
          <w:p w14:paraId="166AA992" w14:textId="06BC1F50" w:rsidR="0097360A" w:rsidRDefault="0097360A" w:rsidP="00574C28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- </w:t>
            </w:r>
            <w:r w:rsidR="005B1A38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Marcus </w:t>
            </w:r>
            <w:r w:rsidR="00CE01F5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Nisbet (</w:t>
            </w:r>
            <w:r w:rsidR="00FE25DC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Specialist Resource Solutions)</w:t>
            </w:r>
          </w:p>
          <w:p w14:paraId="2CB5F66C" w14:textId="6E0629CD" w:rsidR="00E43EAC" w:rsidRDefault="00402E2E" w:rsidP="00574C28">
            <w:pP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- </w:t>
            </w:r>
            <w:r w:rsidR="00FE25DC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 xml:space="preserve">Philip </w:t>
            </w:r>
            <w:r w:rsidR="00A75C24">
              <w:rPr>
                <w:rFonts w:ascii="Tahoma" w:hAnsi="Tahoma" w:cs="Tahoma"/>
                <w:color w:val="1F4E79" w:themeColor="accent5" w:themeShade="80"/>
                <w:sz w:val="22"/>
                <w:szCs w:val="22"/>
              </w:rPr>
              <w:t>Stuart-Barton (Cowdray Club Care Home)</w:t>
            </w:r>
          </w:p>
          <w:p w14:paraId="6399F776" w14:textId="77777777" w:rsidR="00C06382" w:rsidRPr="001F146A" w:rsidRDefault="00C06382" w:rsidP="00814EFE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</w:tc>
      </w:tr>
      <w:tr w:rsidR="00C06382" w:rsidRPr="001F146A" w14:paraId="0E5F7D28" w14:textId="77777777" w:rsidTr="006418FF">
        <w:trPr>
          <w:gridAfter w:val="1"/>
          <w:wAfter w:w="529" w:type="dxa"/>
          <w:trHeight w:val="1325"/>
        </w:trPr>
        <w:tc>
          <w:tcPr>
            <w:tcW w:w="2395" w:type="dxa"/>
          </w:tcPr>
          <w:p w14:paraId="09E29549" w14:textId="77777777" w:rsidR="009062A5" w:rsidRDefault="009062A5" w:rsidP="00546730">
            <w:pPr>
              <w:ind w:right="85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1C8F733D" w14:textId="1E04A75C" w:rsidR="00C06382" w:rsidRDefault="00EF0563" w:rsidP="00546730">
            <w:pPr>
              <w:ind w:right="85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</w:t>
            </w:r>
            <w:r w:rsidR="00B96F21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pm </w:t>
            </w:r>
            <w:r w:rsidR="00BF407C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–</w:t>
            </w:r>
            <w:r w:rsidR="00B96F21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 </w:t>
            </w:r>
            <w:r w:rsidR="00843E71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1:</w:t>
            </w:r>
            <w:r w:rsidR="009062A5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50</w:t>
            </w:r>
            <w:r w:rsidR="00814EFE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pm</w:t>
            </w:r>
          </w:p>
          <w:p w14:paraId="50F40B7B" w14:textId="77777777" w:rsidR="00843E71" w:rsidRDefault="00843E71" w:rsidP="00546730">
            <w:pPr>
              <w:ind w:right="85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0D98B272" w14:textId="77777777" w:rsidR="00843E71" w:rsidRDefault="00843E71" w:rsidP="00546730">
            <w:pPr>
              <w:ind w:right="85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18CD31AE" w14:textId="77777777" w:rsidR="00843E71" w:rsidRDefault="00843E71" w:rsidP="00546730">
            <w:pPr>
              <w:ind w:right="85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26BB7C45" w14:textId="181C9CEB" w:rsidR="00843E71" w:rsidRPr="001F146A" w:rsidRDefault="00843E71" w:rsidP="00546730">
            <w:pPr>
              <w:ind w:right="85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1:</w:t>
            </w:r>
            <w:r w:rsidR="009062A5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50</w:t>
            </w: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 – 2pm</w:t>
            </w:r>
          </w:p>
        </w:tc>
        <w:tc>
          <w:tcPr>
            <w:tcW w:w="6717" w:type="dxa"/>
            <w:gridSpan w:val="2"/>
          </w:tcPr>
          <w:p w14:paraId="28C6D4A0" w14:textId="77777777" w:rsidR="009062A5" w:rsidRDefault="009062A5" w:rsidP="00E6166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  <w:p w14:paraId="415B1081" w14:textId="50D55457" w:rsidR="009E794B" w:rsidRDefault="00135EFA" w:rsidP="009E794B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Launch of Wellbeing Plan</w:t>
            </w:r>
          </w:p>
          <w:p w14:paraId="231172D6" w14:textId="11BCF4DC" w:rsidR="009E794B" w:rsidRPr="00EB48EA" w:rsidRDefault="009E794B" w:rsidP="009E794B">
            <w:pPr>
              <w:rPr>
                <w:rFonts w:ascii="Tahoma" w:hAnsi="Tahoma" w:cs="Tahoma"/>
                <w:bCs/>
                <w:color w:val="1F4E79" w:themeColor="accent5" w:themeShade="80"/>
                <w:sz w:val="22"/>
                <w:szCs w:val="22"/>
              </w:rPr>
            </w:pPr>
            <w:r w:rsidRPr="00EB48EA">
              <w:rPr>
                <w:rFonts w:ascii="Tahoma" w:hAnsi="Tahoma" w:cs="Tahoma"/>
                <w:bCs/>
                <w:color w:val="1F4E79" w:themeColor="accent5" w:themeShade="80"/>
                <w:sz w:val="22"/>
                <w:szCs w:val="22"/>
              </w:rPr>
              <w:t>-</w:t>
            </w:r>
            <w:r w:rsidR="00EB48EA" w:rsidRPr="00EB48EA">
              <w:rPr>
                <w:rFonts w:ascii="Tahoma" w:hAnsi="Tahoma" w:cs="Tahoma"/>
                <w:bCs/>
                <w:color w:val="1F4E79" w:themeColor="accent5" w:themeShade="80"/>
                <w:sz w:val="22"/>
                <w:szCs w:val="22"/>
              </w:rPr>
              <w:t>J</w:t>
            </w:r>
            <w:r w:rsidR="005434C1">
              <w:rPr>
                <w:rFonts w:ascii="Tahoma" w:hAnsi="Tahoma" w:cs="Tahoma"/>
                <w:bCs/>
                <w:color w:val="1F4E79" w:themeColor="accent5" w:themeShade="80"/>
                <w:sz w:val="22"/>
                <w:szCs w:val="22"/>
              </w:rPr>
              <w:t>ess Alexander</w:t>
            </w:r>
            <w:r w:rsidR="00EB48EA" w:rsidRPr="00EB48EA">
              <w:rPr>
                <w:rFonts w:ascii="Tahoma" w:hAnsi="Tahoma" w:cs="Tahoma"/>
                <w:bCs/>
                <w:color w:val="1F4E79" w:themeColor="accent5" w:themeShade="80"/>
                <w:sz w:val="22"/>
                <w:szCs w:val="22"/>
              </w:rPr>
              <w:t xml:space="preserve"> (SSSC)</w:t>
            </w:r>
          </w:p>
          <w:p w14:paraId="71BF2862" w14:textId="6A7E1293" w:rsidR="00574C28" w:rsidRPr="00DE34CA" w:rsidRDefault="00574C28" w:rsidP="00574C28">
            <w:pPr>
              <w:rPr>
                <w:rFonts w:ascii="Tahoma" w:hAnsi="Tahoma" w:cs="Tahoma"/>
                <w:bCs/>
                <w:color w:val="1F4E79" w:themeColor="accent5" w:themeShade="80"/>
                <w:sz w:val="22"/>
                <w:szCs w:val="22"/>
              </w:rPr>
            </w:pPr>
          </w:p>
          <w:p w14:paraId="3FC03579" w14:textId="4BD02DE3" w:rsidR="00843E71" w:rsidRDefault="00843E71" w:rsidP="00E61665">
            <w:pPr>
              <w:rPr>
                <w:color w:val="1F4E79" w:themeColor="accent5" w:themeShade="80"/>
              </w:rPr>
            </w:pPr>
          </w:p>
          <w:p w14:paraId="334161DE" w14:textId="019238ED" w:rsidR="006B251D" w:rsidRPr="002846EB" w:rsidRDefault="00843E71" w:rsidP="002846EB">
            <w:pP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>Summary of the day and</w:t>
            </w:r>
            <w:r w:rsidR="009062A5"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  <w:t xml:space="preserve"> close</w:t>
            </w:r>
          </w:p>
          <w:p w14:paraId="3ADB6932" w14:textId="7FCE9545" w:rsidR="006B251D" w:rsidRPr="001F146A" w:rsidRDefault="006B251D" w:rsidP="006B251D">
            <w:pPr>
              <w:pStyle w:val="ListParagraph"/>
              <w:ind w:left="1274"/>
              <w:rPr>
                <w:rFonts w:ascii="Tahoma" w:hAnsi="Tahoma" w:cs="Tahoma"/>
                <w:b/>
                <w:color w:val="1F4E79" w:themeColor="accent5" w:themeShade="80"/>
                <w:sz w:val="22"/>
                <w:szCs w:val="22"/>
              </w:rPr>
            </w:pPr>
          </w:p>
        </w:tc>
      </w:tr>
    </w:tbl>
    <w:p w14:paraId="4B8938E6" w14:textId="77777777" w:rsidR="000F05FE" w:rsidRDefault="005434C1" w:rsidP="00D76A53"/>
    <w:sectPr w:rsidR="000F05FE" w:rsidSect="002B1D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45D36"/>
    <w:multiLevelType w:val="hybridMultilevel"/>
    <w:tmpl w:val="EBEC574A"/>
    <w:lvl w:ilvl="0" w:tplc="793A12E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D28FE"/>
    <w:multiLevelType w:val="hybridMultilevel"/>
    <w:tmpl w:val="C3506652"/>
    <w:lvl w:ilvl="0" w:tplc="08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82"/>
    <w:rsid w:val="00002705"/>
    <w:rsid w:val="00032F09"/>
    <w:rsid w:val="0007602A"/>
    <w:rsid w:val="000A1026"/>
    <w:rsid w:val="000C4EEA"/>
    <w:rsid w:val="000E5316"/>
    <w:rsid w:val="000F5F36"/>
    <w:rsid w:val="000F72E1"/>
    <w:rsid w:val="00111681"/>
    <w:rsid w:val="00135EFA"/>
    <w:rsid w:val="001528FA"/>
    <w:rsid w:val="001629AE"/>
    <w:rsid w:val="0016351B"/>
    <w:rsid w:val="00165767"/>
    <w:rsid w:val="001806D8"/>
    <w:rsid w:val="00183BB8"/>
    <w:rsid w:val="001F1FAA"/>
    <w:rsid w:val="0025154C"/>
    <w:rsid w:val="002846EB"/>
    <w:rsid w:val="0029397C"/>
    <w:rsid w:val="002B1D0B"/>
    <w:rsid w:val="0030441D"/>
    <w:rsid w:val="0036212B"/>
    <w:rsid w:val="0036692B"/>
    <w:rsid w:val="003F4C7F"/>
    <w:rsid w:val="00402E2E"/>
    <w:rsid w:val="00461448"/>
    <w:rsid w:val="004649F7"/>
    <w:rsid w:val="004718E6"/>
    <w:rsid w:val="004A7918"/>
    <w:rsid w:val="004B26D5"/>
    <w:rsid w:val="005434C1"/>
    <w:rsid w:val="00567220"/>
    <w:rsid w:val="00572900"/>
    <w:rsid w:val="00574C28"/>
    <w:rsid w:val="005B1A38"/>
    <w:rsid w:val="005D2ABE"/>
    <w:rsid w:val="005F2571"/>
    <w:rsid w:val="005F4050"/>
    <w:rsid w:val="005F6500"/>
    <w:rsid w:val="00615338"/>
    <w:rsid w:val="006418FF"/>
    <w:rsid w:val="006B1C4F"/>
    <w:rsid w:val="006B251D"/>
    <w:rsid w:val="006D4B54"/>
    <w:rsid w:val="006F4F82"/>
    <w:rsid w:val="0073206F"/>
    <w:rsid w:val="00761316"/>
    <w:rsid w:val="007C0132"/>
    <w:rsid w:val="007C4775"/>
    <w:rsid w:val="007D6454"/>
    <w:rsid w:val="007E5C65"/>
    <w:rsid w:val="00811ECF"/>
    <w:rsid w:val="00812E43"/>
    <w:rsid w:val="00814EFE"/>
    <w:rsid w:val="008156A9"/>
    <w:rsid w:val="00840669"/>
    <w:rsid w:val="0084313B"/>
    <w:rsid w:val="00843E71"/>
    <w:rsid w:val="00844CFB"/>
    <w:rsid w:val="00873EC7"/>
    <w:rsid w:val="008D5A9C"/>
    <w:rsid w:val="008F7F43"/>
    <w:rsid w:val="009062A5"/>
    <w:rsid w:val="00911DE1"/>
    <w:rsid w:val="00916F16"/>
    <w:rsid w:val="00917C9C"/>
    <w:rsid w:val="0094458A"/>
    <w:rsid w:val="0097360A"/>
    <w:rsid w:val="0098036B"/>
    <w:rsid w:val="009D283C"/>
    <w:rsid w:val="009D6787"/>
    <w:rsid w:val="009E794B"/>
    <w:rsid w:val="009F4ED5"/>
    <w:rsid w:val="00A24EA9"/>
    <w:rsid w:val="00A50649"/>
    <w:rsid w:val="00A54C6E"/>
    <w:rsid w:val="00A75C24"/>
    <w:rsid w:val="00A77021"/>
    <w:rsid w:val="00A811C1"/>
    <w:rsid w:val="00A960DD"/>
    <w:rsid w:val="00AA23F7"/>
    <w:rsid w:val="00AA273A"/>
    <w:rsid w:val="00AE0E7D"/>
    <w:rsid w:val="00AF121D"/>
    <w:rsid w:val="00B129C5"/>
    <w:rsid w:val="00B27C27"/>
    <w:rsid w:val="00B96F21"/>
    <w:rsid w:val="00BA478D"/>
    <w:rsid w:val="00BE78FE"/>
    <w:rsid w:val="00BF3D2C"/>
    <w:rsid w:val="00BF407C"/>
    <w:rsid w:val="00C02BB9"/>
    <w:rsid w:val="00C05AE1"/>
    <w:rsid w:val="00C06382"/>
    <w:rsid w:val="00C2294C"/>
    <w:rsid w:val="00C2549D"/>
    <w:rsid w:val="00C66ECF"/>
    <w:rsid w:val="00C7720E"/>
    <w:rsid w:val="00C8780F"/>
    <w:rsid w:val="00C9321D"/>
    <w:rsid w:val="00CC0ED5"/>
    <w:rsid w:val="00CC1580"/>
    <w:rsid w:val="00CC292D"/>
    <w:rsid w:val="00CC30EB"/>
    <w:rsid w:val="00CD78B2"/>
    <w:rsid w:val="00CE01F5"/>
    <w:rsid w:val="00D42B60"/>
    <w:rsid w:val="00D632DD"/>
    <w:rsid w:val="00D76A53"/>
    <w:rsid w:val="00D90C5A"/>
    <w:rsid w:val="00DA03C1"/>
    <w:rsid w:val="00DA7F11"/>
    <w:rsid w:val="00DB321D"/>
    <w:rsid w:val="00DE34CA"/>
    <w:rsid w:val="00E02366"/>
    <w:rsid w:val="00E112F8"/>
    <w:rsid w:val="00E318B5"/>
    <w:rsid w:val="00E43EAC"/>
    <w:rsid w:val="00E56B5F"/>
    <w:rsid w:val="00E61665"/>
    <w:rsid w:val="00E80395"/>
    <w:rsid w:val="00E92EB6"/>
    <w:rsid w:val="00EA0C2C"/>
    <w:rsid w:val="00EB0E60"/>
    <w:rsid w:val="00EB48EA"/>
    <w:rsid w:val="00EC04EB"/>
    <w:rsid w:val="00EF0563"/>
    <w:rsid w:val="00F023CA"/>
    <w:rsid w:val="00F026F0"/>
    <w:rsid w:val="00F15655"/>
    <w:rsid w:val="00F8539B"/>
    <w:rsid w:val="00FE108A"/>
    <w:rsid w:val="00FE25DC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CC6E"/>
  <w14:defaultImageDpi w14:val="32767"/>
  <w15:chartTrackingRefBased/>
  <w15:docId w15:val="{9635B3E7-E805-374C-8471-D9F96A01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6382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382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06382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4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EB"/>
    <w:rPr>
      <w:rFonts w:ascii="Times New Roman" w:hAnsi="Times New Roman" w:cs="Times New Roman"/>
      <w:sz w:val="18"/>
      <w:szCs w:val="18"/>
      <w:lang w:eastAsia="en-GB"/>
    </w:rPr>
  </w:style>
  <w:style w:type="table" w:styleId="PlainTable5">
    <w:name w:val="Plain Table 5"/>
    <w:basedOn w:val="TableNormal"/>
    <w:uiPriority w:val="45"/>
    <w:rsid w:val="000C4E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C4E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11D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11D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11D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11D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Ross</dc:creator>
  <cp:keywords/>
  <dc:description/>
  <cp:lastModifiedBy>Caroline Deane</cp:lastModifiedBy>
  <cp:revision>23</cp:revision>
  <dcterms:created xsi:type="dcterms:W3CDTF">2021-09-06T10:28:00Z</dcterms:created>
  <dcterms:modified xsi:type="dcterms:W3CDTF">2021-09-30T14:36:00Z</dcterms:modified>
</cp:coreProperties>
</file>